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B5268" w14:textId="77777777" w:rsidR="00837F58" w:rsidRDefault="00000000">
      <w:pPr>
        <w:adjustRightInd w:val="0"/>
        <w:snapToGrid w:val="0"/>
        <w:jc w:val="center"/>
        <w:rPr>
          <w:rFonts w:ascii="黑体" w:eastAsia="黑体" w:hAnsi="黑体" w:cs="Times New Roman"/>
          <w:b/>
          <w:color w:val="FF0000"/>
          <w:spacing w:val="51"/>
          <w:w w:val="97"/>
          <w:sz w:val="48"/>
          <w:szCs w:val="48"/>
        </w:rPr>
      </w:pPr>
      <w:bookmarkStart w:id="0" w:name="_Hlk55207149"/>
      <w:r>
        <w:rPr>
          <w:rFonts w:ascii="黑体" w:eastAsia="黑体" w:hAnsi="黑体" w:cs="Times New Roman" w:hint="eastAsia"/>
          <w:b/>
          <w:color w:val="FF0000"/>
          <w:spacing w:val="51"/>
          <w:w w:val="97"/>
          <w:sz w:val="48"/>
          <w:szCs w:val="48"/>
        </w:rPr>
        <w:t>共青团中山大学药学院（深圳）委员会</w:t>
      </w:r>
      <w:bookmarkEnd w:id="0"/>
    </w:p>
    <w:p w14:paraId="1C95210C" w14:textId="77777777" w:rsidR="00837F58" w:rsidRDefault="00837F58">
      <w:pPr>
        <w:adjustRightInd w:val="0"/>
        <w:snapToGrid w:val="0"/>
        <w:rPr>
          <w:rFonts w:ascii="黑体" w:eastAsia="黑体" w:hAnsi="黑体" w:cs="Times New Roman"/>
          <w:b/>
          <w:color w:val="FF0000"/>
          <w:spacing w:val="51"/>
          <w:w w:val="97"/>
          <w:sz w:val="48"/>
          <w:szCs w:val="48"/>
        </w:rPr>
      </w:pPr>
    </w:p>
    <w:p w14:paraId="202184DB" w14:textId="77777777" w:rsidR="00837F58" w:rsidRDefault="00000000">
      <w:pPr>
        <w:rPr>
          <w:rFonts w:ascii="仿宋" w:eastAsia="仿宋" w:hAnsi="仿宋"/>
        </w:rPr>
      </w:pPr>
      <w:r>
        <w:rPr>
          <w:rFonts w:ascii="仿宋" w:eastAsia="仿宋" w:hAnsi="仿宋" w:hint="eastAsia"/>
          <w:noProof/>
        </w:rPr>
        <mc:AlternateContent>
          <mc:Choice Requires="wps">
            <w:drawing>
              <wp:anchor distT="0" distB="0" distL="114300" distR="114300" simplePos="0" relativeHeight="251659264" behindDoc="0" locked="0" layoutInCell="1" allowOverlap="1" wp14:anchorId="05D7F265" wp14:editId="487AC842">
                <wp:simplePos x="0" y="0"/>
                <wp:positionH relativeFrom="column">
                  <wp:posOffset>-3175</wp:posOffset>
                </wp:positionH>
                <wp:positionV relativeFrom="paragraph">
                  <wp:posOffset>126365</wp:posOffset>
                </wp:positionV>
                <wp:extent cx="5654675" cy="9525"/>
                <wp:effectExtent l="0" t="9525" r="9525" b="19050"/>
                <wp:wrapNone/>
                <wp:docPr id="1" name="直接连接符 1"/>
                <wp:cNvGraphicFramePr/>
                <a:graphic xmlns:a="http://schemas.openxmlformats.org/drawingml/2006/main">
                  <a:graphicData uri="http://schemas.microsoft.com/office/word/2010/wordprocessingShape">
                    <wps:wsp>
                      <wps:cNvCnPr/>
                      <wps:spPr>
                        <a:xfrm flipV="1">
                          <a:off x="1139825" y="1831340"/>
                          <a:ext cx="5654675" cy="9525"/>
                        </a:xfrm>
                        <a:prstGeom prst="line">
                          <a:avLst/>
                        </a:prstGeom>
                        <a:noFill/>
                        <a:ln w="19050">
                          <a:solidFill>
                            <a:srgbClr val="FF0000"/>
                          </a:solidFill>
                          <a:prstDash val="solid"/>
                          <a:miter lim="800000"/>
                        </a:ln>
                        <a:effectLst/>
                      </wps:spPr>
                      <wps:bodyPr/>
                    </wps:wsp>
                  </a:graphicData>
                </a:graphic>
              </wp:anchor>
            </w:drawing>
          </mc:Choice>
          <mc:Fallback>
            <w:pict>
              <v:line w14:anchorId="443A46FD" id="直接连接符 1" o:spid="_x0000_s1026"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25pt,9.95pt" to="44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" strokecolor="red" strokeweight="1.5pt">
                <v:stroke joinstyle="miter"/>
              </v:line>
            </w:pict>
          </mc:Fallback>
        </mc:AlternateContent>
      </w:r>
    </w:p>
    <w:p w14:paraId="40F28194" w14:textId="77777777" w:rsidR="00837F58" w:rsidRDefault="00837F58">
      <w:pPr>
        <w:widowControl/>
        <w:adjustRightInd w:val="0"/>
        <w:snapToGrid w:val="0"/>
        <w:spacing w:after="100" w:line="540" w:lineRule="exact"/>
        <w:contextualSpacing/>
        <w:jc w:val="center"/>
        <w:rPr>
          <w:rFonts w:ascii="黑体" w:eastAsia="黑体" w:hAnsi="黑体" w:cs="宋体"/>
          <w:b/>
          <w:bCs/>
          <w:color w:val="000000"/>
          <w:kern w:val="0"/>
          <w:sz w:val="36"/>
          <w:szCs w:val="36"/>
        </w:rPr>
      </w:pPr>
    </w:p>
    <w:p w14:paraId="3261D133" w14:textId="77777777" w:rsidR="00837F58" w:rsidRDefault="00000000">
      <w:pPr>
        <w:widowControl/>
        <w:adjustRightInd w:val="0"/>
        <w:snapToGrid w:val="0"/>
        <w:spacing w:after="100" w:line="540" w:lineRule="exact"/>
        <w:contextualSpacing/>
        <w:jc w:val="center"/>
        <w:rPr>
          <w:rFonts w:ascii="黑体" w:eastAsia="黑体" w:hAnsi="黑体" w:cs="宋体"/>
          <w:b/>
          <w:bCs/>
          <w:color w:val="000000"/>
          <w:kern w:val="0"/>
          <w:sz w:val="36"/>
          <w:szCs w:val="36"/>
        </w:rPr>
      </w:pPr>
      <w:r>
        <w:rPr>
          <w:rFonts w:ascii="黑体" w:eastAsia="黑体" w:hAnsi="黑体" w:cs="宋体" w:hint="eastAsia"/>
          <w:b/>
          <w:bCs/>
          <w:color w:val="000000"/>
          <w:kern w:val="0"/>
          <w:sz w:val="36"/>
          <w:szCs w:val="36"/>
        </w:rPr>
        <w:t>中山大学药学院（深圳）学生马克思主义学习小组2022年1月、2月理论学习指引</w:t>
      </w:r>
    </w:p>
    <w:p w14:paraId="6DA36179" w14:textId="77777777" w:rsidR="00837F58" w:rsidRDefault="00000000">
      <w:pPr>
        <w:widowControl/>
        <w:numPr>
          <w:ilvl w:val="0"/>
          <w:numId w:val="1"/>
        </w:numPr>
        <w:adjustRightInd w:val="0"/>
        <w:snapToGrid w:val="0"/>
        <w:spacing w:after="100" w:line="540" w:lineRule="exact"/>
        <w:contextualSpacing/>
        <w:rPr>
          <w:rFonts w:ascii="黑体" w:eastAsia="黑体" w:hAnsi="黑体" w:cs="宋体"/>
          <w:b/>
          <w:bCs/>
          <w:color w:val="000000"/>
          <w:kern w:val="0"/>
          <w:sz w:val="30"/>
          <w:szCs w:val="30"/>
        </w:rPr>
      </w:pPr>
      <w:r>
        <w:rPr>
          <w:rFonts w:ascii="黑体" w:eastAsia="黑体" w:hAnsi="黑体" w:cs="宋体" w:hint="eastAsia"/>
          <w:b/>
          <w:bCs/>
          <w:color w:val="000000"/>
          <w:kern w:val="0"/>
          <w:sz w:val="30"/>
          <w:szCs w:val="30"/>
        </w:rPr>
        <w:t>本月理论学习要点</w:t>
      </w:r>
    </w:p>
    <w:p w14:paraId="2FDF57E5" w14:textId="4F67164B" w:rsidR="00837F58" w:rsidRDefault="00000000">
      <w:pPr>
        <w:adjustRightInd w:val="0"/>
        <w:snapToGrid w:val="0"/>
        <w:spacing w:line="579" w:lineRule="exact"/>
        <w:ind w:firstLineChars="200" w:firstLine="560"/>
        <w:jc w:val="left"/>
        <w:rPr>
          <w:rFonts w:ascii="仿宋" w:eastAsia="仿宋" w:hAnsi="仿宋" w:cs="仿宋"/>
          <w:color w:val="000000"/>
          <w:sz w:val="28"/>
          <w:szCs w:val="28"/>
        </w:rPr>
      </w:pPr>
      <w:r>
        <w:rPr>
          <w:rFonts w:ascii="黑体" w:eastAsia="黑体" w:hAnsi="黑体" w:cs="黑体" w:hint="eastAsia"/>
          <w:color w:val="000000"/>
          <w:sz w:val="28"/>
          <w:szCs w:val="28"/>
        </w:rPr>
        <w:t>（一）学</w:t>
      </w:r>
      <w:proofErr w:type="gramStart"/>
      <w:r>
        <w:rPr>
          <w:rFonts w:ascii="黑体" w:eastAsia="黑体" w:hAnsi="黑体" w:cs="黑体" w:hint="eastAsia"/>
          <w:color w:val="000000"/>
          <w:sz w:val="28"/>
          <w:szCs w:val="28"/>
        </w:rPr>
        <w:t>习习近平主席</w:t>
      </w:r>
      <w:proofErr w:type="gramEnd"/>
      <w:r>
        <w:rPr>
          <w:rFonts w:ascii="黑体" w:eastAsia="黑体" w:hAnsi="黑体" w:cs="黑体" w:hint="eastAsia"/>
          <w:color w:val="000000"/>
          <w:sz w:val="28"/>
          <w:szCs w:val="28"/>
        </w:rPr>
        <w:t>二〇二三年新年贺词。</w:t>
      </w:r>
      <w:r>
        <w:rPr>
          <w:rFonts w:ascii="仿宋" w:eastAsia="仿宋" w:hAnsi="仿宋" w:cs="仿宋" w:hint="eastAsia"/>
          <w:color w:val="000000"/>
          <w:sz w:val="28"/>
          <w:szCs w:val="28"/>
        </w:rPr>
        <w:t>新年前夕，国家主席习近平通过中央广播电视总台和互联网，发表了二〇二三年新年贺词。</w:t>
      </w:r>
      <w:r>
        <w:rPr>
          <w:rFonts w:ascii="仿宋" w:eastAsia="仿宋" w:hAnsi="仿宋" w:cs="仿宋" w:hint="eastAsia"/>
          <w:sz w:val="28"/>
          <w:szCs w:val="28"/>
          <w:shd w:val="clear" w:color="auto" w:fill="FFFFFF"/>
        </w:rPr>
        <w:t>各党支部和团支部</w:t>
      </w:r>
      <w:r>
        <w:rPr>
          <w:rFonts w:ascii="仿宋" w:eastAsia="仿宋" w:hAnsi="仿宋" w:cs="仿宋" w:hint="eastAsia"/>
          <w:color w:val="000000"/>
          <w:sz w:val="28"/>
          <w:szCs w:val="28"/>
        </w:rPr>
        <w:t>要认真学习新年贺词，教育</w:t>
      </w:r>
      <w:r w:rsidR="003D4D14">
        <w:rPr>
          <w:rFonts w:ascii="仿宋" w:eastAsia="仿宋" w:hAnsi="仿宋" w:cs="仿宋" w:hint="eastAsia"/>
          <w:color w:val="000000"/>
          <w:sz w:val="28"/>
          <w:szCs w:val="28"/>
        </w:rPr>
        <w:t>支部成员</w:t>
      </w:r>
      <w:proofErr w:type="gramStart"/>
      <w:r>
        <w:rPr>
          <w:rFonts w:ascii="仿宋" w:eastAsia="仿宋" w:hAnsi="仿宋" w:cs="仿宋" w:hint="eastAsia"/>
          <w:sz w:val="28"/>
          <w:szCs w:val="28"/>
        </w:rPr>
        <w:t>厚植家国</w:t>
      </w:r>
      <w:proofErr w:type="gramEnd"/>
      <w:r>
        <w:rPr>
          <w:rFonts w:ascii="仿宋" w:eastAsia="仿宋" w:hAnsi="仿宋" w:cs="仿宋" w:hint="eastAsia"/>
          <w:sz w:val="28"/>
          <w:szCs w:val="28"/>
        </w:rPr>
        <w:t>情怀、涵养进取品格，以奋斗姿态激扬青春，不负时代，不负华年；</w:t>
      </w:r>
      <w:r>
        <w:rPr>
          <w:rFonts w:ascii="仿宋" w:eastAsia="仿宋" w:hAnsi="仿宋" w:cs="仿宋" w:hint="eastAsia"/>
          <w:color w:val="000000"/>
          <w:sz w:val="28"/>
          <w:szCs w:val="28"/>
        </w:rPr>
        <w:t>以愚公移山的志气、滴水穿石的毅力，脚踏实地，埋头苦干，积跬步以至千里，把宏伟目标变为美好现实。</w:t>
      </w:r>
    </w:p>
    <w:p w14:paraId="263BA643" w14:textId="77777777" w:rsidR="00837F58" w:rsidRDefault="00000000">
      <w:pPr>
        <w:adjustRightInd w:val="0"/>
        <w:snapToGrid w:val="0"/>
        <w:spacing w:line="579" w:lineRule="exact"/>
        <w:ind w:firstLineChars="200" w:firstLine="560"/>
        <w:rPr>
          <w:rFonts w:ascii="仿宋" w:eastAsia="仿宋" w:hAnsi="仿宋" w:cs="仿宋"/>
          <w:color w:val="000000"/>
          <w:sz w:val="28"/>
          <w:szCs w:val="28"/>
        </w:rPr>
      </w:pPr>
      <w:r>
        <w:rPr>
          <w:rFonts w:ascii="仿宋" w:eastAsia="仿宋" w:hAnsi="仿宋" w:cs="仿宋" w:hint="eastAsia"/>
          <w:noProof/>
          <w:sz w:val="28"/>
          <w:szCs w:val="28"/>
        </w:rPr>
        <mc:AlternateContent>
          <mc:Choice Requires="wps">
            <w:drawing>
              <wp:anchor distT="0" distB="0" distL="114300" distR="114300" simplePos="0" relativeHeight="251661312" behindDoc="0" locked="0" layoutInCell="1" allowOverlap="1" wp14:anchorId="29617554" wp14:editId="1ADED9D4">
                <wp:simplePos x="0" y="0"/>
                <wp:positionH relativeFrom="margin">
                  <wp:posOffset>-448945</wp:posOffset>
                </wp:positionH>
                <wp:positionV relativeFrom="page">
                  <wp:posOffset>9863455</wp:posOffset>
                </wp:positionV>
                <wp:extent cx="6120130" cy="0"/>
                <wp:effectExtent l="0" t="31750" r="1270" b="31750"/>
                <wp:wrapNone/>
                <wp:docPr id="7" name="直接连接符 7"/>
                <wp:cNvGraphicFramePr/>
                <a:graphic xmlns:a="http://schemas.openxmlformats.org/drawingml/2006/main">
                  <a:graphicData uri="http://schemas.microsoft.com/office/word/2010/wordprocessingShape">
                    <wps:wsp>
                      <wps:cNvCnPr/>
                      <wps:spPr>
                        <a:xfrm>
                          <a:off x="0" y="0"/>
                          <a:ext cx="6120130" cy="0"/>
                        </a:xfrm>
                        <a:prstGeom prst="line">
                          <a:avLst/>
                        </a:prstGeom>
                        <a:noFill/>
                        <a:ln w="63500" cap="flat" cmpd="thinThick" algn="ctr">
                          <a:solidFill>
                            <a:srgbClr val="FF0000"/>
                          </a:solidFill>
                          <a:prstDash val="solid"/>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E26E96" id="直接连接符 7" o:spid="_x0000_s1026" style="position:absolute;left:0;text-align:left;z-index:251661312;visibility:visible;mso-wrap-style:square;mso-wrap-distance-left:9pt;mso-wrap-distance-top:0;mso-wrap-distance-right:9pt;mso-wrap-distance-bottom:0;mso-position-horizontal:absolute;mso-position-horizontal-relative:margin;mso-position-vertical:absolute;mso-position-vertical-relative:page" from="-35.35pt,776.65pt" to="446.55pt,7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" strokecolor="red" strokeweight="5pt">
                <v:stroke linestyle="thinThick" joinstyle="miter"/>
                <w10:wrap anchorx="margin" anchory="page"/>
              </v:line>
            </w:pict>
          </mc:Fallback>
        </mc:AlternateContent>
      </w:r>
      <w:r>
        <w:rPr>
          <w:rFonts w:ascii="仿宋" w:eastAsia="仿宋" w:hAnsi="仿宋" w:cs="仿宋" w:hint="eastAsia"/>
          <w:color w:val="000000"/>
          <w:sz w:val="28"/>
          <w:szCs w:val="28"/>
        </w:rPr>
        <w:t>（</w:t>
      </w:r>
      <w:r>
        <w:rPr>
          <w:rFonts w:ascii="黑体" w:eastAsia="黑体" w:hAnsi="黑体" w:cs="黑体" w:hint="eastAsia"/>
          <w:color w:val="000000"/>
          <w:sz w:val="28"/>
          <w:szCs w:val="28"/>
        </w:rPr>
        <w:t>二）学</w:t>
      </w:r>
      <w:proofErr w:type="gramStart"/>
      <w:r>
        <w:rPr>
          <w:rFonts w:ascii="黑体" w:eastAsia="黑体" w:hAnsi="黑体" w:cs="黑体" w:hint="eastAsia"/>
          <w:color w:val="000000"/>
          <w:sz w:val="28"/>
          <w:szCs w:val="28"/>
        </w:rPr>
        <w:t>习习近</w:t>
      </w:r>
      <w:proofErr w:type="gramEnd"/>
      <w:r>
        <w:rPr>
          <w:rFonts w:ascii="黑体" w:eastAsia="黑体" w:hAnsi="黑体" w:cs="黑体" w:hint="eastAsia"/>
          <w:color w:val="000000"/>
          <w:sz w:val="28"/>
          <w:szCs w:val="28"/>
        </w:rPr>
        <w:t>平总书记在江泽民同志追悼大会上的悼词。</w:t>
      </w:r>
      <w:r>
        <w:rPr>
          <w:rFonts w:ascii="仿宋" w:eastAsia="仿宋" w:hAnsi="仿宋" w:cs="仿宋" w:hint="eastAsia"/>
          <w:color w:val="000000"/>
          <w:sz w:val="28"/>
          <w:szCs w:val="28"/>
        </w:rPr>
        <w:t>12月6日上午，中共中央、全国人大常委会、国务院、全国政协、中央军委在人民大会堂隆重举行江泽民同志追悼大会，</w:t>
      </w:r>
      <w:r>
        <w:rPr>
          <w:rFonts w:ascii="仿宋" w:eastAsia="仿宋" w:hAnsi="仿宋" w:cs="仿宋" w:hint="eastAsia"/>
          <w:sz w:val="28"/>
          <w:szCs w:val="28"/>
        </w:rPr>
        <w:t>举国上下，各族人民沉痛悼念江泽民同志。</w:t>
      </w:r>
      <w:r>
        <w:rPr>
          <w:rFonts w:ascii="仿宋" w:eastAsia="仿宋" w:hAnsi="仿宋" w:cs="仿宋" w:hint="eastAsia"/>
          <w:color w:val="000000"/>
          <w:sz w:val="28"/>
          <w:szCs w:val="28"/>
        </w:rPr>
        <w:t>习近平总书记强调，我们爱戴江泽民同志，怀念江泽民同志，是因为他把毕生心血和精力都献给了中国人民，为争取民族独立、人民解放和实现国家富强、人民幸福鞠躬尽瘁、奋斗终身。</w:t>
      </w:r>
      <w:r>
        <w:rPr>
          <w:rFonts w:ascii="仿宋" w:eastAsia="仿宋" w:hAnsi="仿宋" w:cs="仿宋" w:hint="eastAsia"/>
          <w:sz w:val="28"/>
          <w:szCs w:val="28"/>
          <w:shd w:val="clear" w:color="auto" w:fill="FFFFFF"/>
        </w:rPr>
        <w:t>各党支部和团支部</w:t>
      </w:r>
      <w:r>
        <w:rPr>
          <w:rFonts w:ascii="仿宋" w:eastAsia="仿宋" w:hAnsi="仿宋" w:cs="仿宋" w:hint="eastAsia"/>
          <w:color w:val="000000"/>
          <w:sz w:val="28"/>
          <w:szCs w:val="28"/>
        </w:rPr>
        <w:t>要深切缅怀江泽民同志，更加紧密地团结在党中央周围，踔厉奋发、勇毅前行，为全面建设社会主义现代化国家、全面推进中华民族伟大复兴而团结奋斗。</w:t>
      </w:r>
    </w:p>
    <w:p w14:paraId="59662969" w14:textId="6D640DCE" w:rsidR="00837F58" w:rsidRDefault="00000000">
      <w:pPr>
        <w:adjustRightInd w:val="0"/>
        <w:snapToGrid w:val="0"/>
        <w:spacing w:line="579" w:lineRule="exact"/>
        <w:ind w:firstLineChars="200" w:firstLine="560"/>
        <w:rPr>
          <w:rFonts w:ascii="仿宋" w:eastAsia="仿宋" w:hAnsi="仿宋" w:cs="仿宋"/>
          <w:color w:val="000000"/>
          <w:sz w:val="28"/>
          <w:szCs w:val="28"/>
        </w:rPr>
      </w:pPr>
      <w:r>
        <w:rPr>
          <w:rFonts w:ascii="黑体" w:eastAsia="黑体" w:hAnsi="黑体" w:cs="黑体" w:hint="eastAsia"/>
          <w:color w:val="000000"/>
          <w:sz w:val="28"/>
          <w:szCs w:val="28"/>
        </w:rPr>
        <w:t>（三）学习贯彻中央经济工作会议精神。</w:t>
      </w:r>
      <w:r>
        <w:rPr>
          <w:rFonts w:ascii="仿宋" w:eastAsia="仿宋" w:hAnsi="仿宋" w:cs="仿宋" w:hint="eastAsia"/>
          <w:color w:val="000000"/>
          <w:sz w:val="28"/>
          <w:szCs w:val="28"/>
        </w:rPr>
        <w:t>2022年12月15日至</w:t>
      </w:r>
      <w:r>
        <w:rPr>
          <w:rFonts w:ascii="仿宋" w:eastAsia="仿宋" w:hAnsi="仿宋" w:cs="仿宋" w:hint="eastAsia"/>
          <w:color w:val="000000"/>
          <w:sz w:val="28"/>
          <w:szCs w:val="28"/>
        </w:rPr>
        <w:lastRenderedPageBreak/>
        <w:t>16日，中央经济工作会议在北京举行，习近平总书记出席会议并发表重要讲话，总结2022年经济工作，分析当前经济形势，部署2023年经济工作。</w:t>
      </w:r>
      <w:r w:rsidRPr="003B2BD1">
        <w:rPr>
          <w:rFonts w:ascii="仿宋" w:eastAsia="仿宋" w:hAnsi="仿宋" w:cs="仿宋" w:hint="eastAsia"/>
          <w:sz w:val="28"/>
          <w:szCs w:val="28"/>
          <w:shd w:val="clear" w:color="auto" w:fill="FFFFFF"/>
        </w:rPr>
        <w:t>各党支部和团支部</w:t>
      </w:r>
      <w:r w:rsidRPr="003B2BD1">
        <w:rPr>
          <w:rFonts w:ascii="仿宋" w:eastAsia="仿宋" w:hAnsi="仿宋" w:cs="仿宋" w:hint="eastAsia"/>
          <w:color w:val="000000"/>
          <w:sz w:val="28"/>
          <w:szCs w:val="28"/>
        </w:rPr>
        <w:t>要把思想和行动统一到党的二十大精神和党中央关于经济工作的决策部署上来</w:t>
      </w:r>
      <w:r>
        <w:rPr>
          <w:rFonts w:ascii="仿宋" w:eastAsia="仿宋" w:hAnsi="仿宋" w:cs="仿宋" w:hint="eastAsia"/>
          <w:color w:val="000000"/>
          <w:sz w:val="28"/>
          <w:szCs w:val="28"/>
        </w:rPr>
        <w:t>，勠力同心、勇毅前行，为全面建设社会主义现代化国家、全面推进中华民族伟大复兴作出新贡献。</w:t>
      </w:r>
    </w:p>
    <w:p w14:paraId="3F4F8F84" w14:textId="77777777" w:rsidR="00837F58" w:rsidRDefault="00000000">
      <w:pPr>
        <w:adjustRightInd w:val="0"/>
        <w:snapToGrid w:val="0"/>
        <w:spacing w:line="579" w:lineRule="exact"/>
        <w:ind w:firstLineChars="200" w:firstLine="560"/>
        <w:rPr>
          <w:rFonts w:ascii="仿宋" w:eastAsia="仿宋" w:hAnsi="仿宋" w:cs="仿宋"/>
          <w:color w:val="000000"/>
          <w:sz w:val="28"/>
          <w:szCs w:val="28"/>
        </w:rPr>
      </w:pPr>
      <w:r>
        <w:rPr>
          <w:rFonts w:ascii="黑体" w:eastAsia="黑体" w:hAnsi="黑体" w:cs="黑体" w:hint="eastAsia"/>
          <w:color w:val="000000"/>
          <w:sz w:val="28"/>
          <w:szCs w:val="28"/>
        </w:rPr>
        <w:t>（四）学习贯彻中共中央政治局民主生活会会议精神。</w:t>
      </w:r>
      <w:r>
        <w:rPr>
          <w:rFonts w:ascii="仿宋" w:eastAsia="仿宋" w:hAnsi="仿宋" w:cs="仿宋" w:hint="eastAsia"/>
          <w:color w:val="000000"/>
          <w:sz w:val="28"/>
          <w:szCs w:val="28"/>
        </w:rPr>
        <w:t>2022年12月26日至27日，中共中央政治局召开民主生活会，以全面贯彻习近平新时代中国特色社会主义思想，深刻领悟“两个确立”的决定性意义，增强“四个意识”、坚定“四个自信”、做到“两个维护”，团结带领党员干部以奋发有为的精神贯彻落实党的二十大作出的重大决策部署为主题，总结成绩，查摆不足，进行党性分析，开展批评和自我批评。</w:t>
      </w:r>
      <w:r>
        <w:rPr>
          <w:rFonts w:ascii="仿宋" w:eastAsia="仿宋" w:hAnsi="仿宋" w:cs="仿宋" w:hint="eastAsia"/>
          <w:sz w:val="28"/>
          <w:szCs w:val="28"/>
          <w:shd w:val="clear" w:color="auto" w:fill="FFFFFF"/>
        </w:rPr>
        <w:t>各党支部和团支部</w:t>
      </w:r>
      <w:r>
        <w:rPr>
          <w:rFonts w:ascii="仿宋" w:eastAsia="仿宋" w:hAnsi="仿宋" w:cs="仿宋" w:hint="eastAsia"/>
          <w:color w:val="000000"/>
          <w:sz w:val="28"/>
          <w:szCs w:val="28"/>
        </w:rPr>
        <w:t>要以中央政治局民主生活会为标杆，精心组织安排，扎实开展好民主生活会、组织生活会。</w:t>
      </w:r>
    </w:p>
    <w:p w14:paraId="6A4183C8" w14:textId="77777777" w:rsidR="00837F58" w:rsidRDefault="00000000">
      <w:pPr>
        <w:adjustRightInd w:val="0"/>
        <w:snapToGrid w:val="0"/>
        <w:spacing w:line="579" w:lineRule="exact"/>
        <w:ind w:firstLineChars="200" w:firstLine="560"/>
        <w:rPr>
          <w:rFonts w:ascii="仿宋" w:eastAsia="仿宋" w:hAnsi="仿宋" w:cs="仿宋"/>
          <w:color w:val="000000"/>
          <w:sz w:val="28"/>
          <w:szCs w:val="28"/>
        </w:rPr>
      </w:pPr>
      <w:r>
        <w:rPr>
          <w:rFonts w:ascii="黑体" w:eastAsia="黑体" w:hAnsi="黑体" w:cs="黑体" w:hint="eastAsia"/>
          <w:color w:val="000000"/>
          <w:sz w:val="28"/>
          <w:szCs w:val="28"/>
        </w:rPr>
        <w:t>（五）学习贯彻习近平总书记在全国政协新年茶话会上的重要讲话精神。</w:t>
      </w:r>
      <w:r>
        <w:rPr>
          <w:rFonts w:ascii="仿宋" w:eastAsia="仿宋" w:hAnsi="仿宋" w:cs="仿宋" w:hint="eastAsia"/>
          <w:color w:val="000000"/>
          <w:sz w:val="28"/>
          <w:szCs w:val="28"/>
        </w:rPr>
        <w:t>2022年12月30日，中国人民政治协商会议全国委员会在全国政协礼堂举行新年茶话会，习近平总书记在茶话会上发表重要讲话，强调2023年是全面贯彻落实党的二十大精神的开局之年，要以斗争精神迎接挑战，以奋进拼搏开辟未来，努力实现全年目标任务。</w:t>
      </w:r>
      <w:r>
        <w:rPr>
          <w:rFonts w:ascii="仿宋" w:eastAsia="仿宋" w:hAnsi="仿宋" w:cs="仿宋" w:hint="eastAsia"/>
          <w:sz w:val="28"/>
          <w:szCs w:val="28"/>
          <w:shd w:val="clear" w:color="auto" w:fill="FFFFFF"/>
        </w:rPr>
        <w:t>各党支部和团支部</w:t>
      </w:r>
      <w:r>
        <w:rPr>
          <w:rFonts w:ascii="仿宋" w:eastAsia="仿宋" w:hAnsi="仿宋" w:cs="仿宋" w:hint="eastAsia"/>
          <w:color w:val="000000"/>
          <w:sz w:val="28"/>
          <w:szCs w:val="28"/>
        </w:rPr>
        <w:t>要全面学习贯彻中共二十大精神，坚持党的领导、统一战线、协商民主有机结合，更好地为实现新时代新征程的目标任务汇聚智慧和力量。</w:t>
      </w:r>
    </w:p>
    <w:p w14:paraId="6E697EC6" w14:textId="77777777" w:rsidR="00837F58" w:rsidRDefault="00000000">
      <w:pPr>
        <w:adjustRightInd w:val="0"/>
        <w:snapToGrid w:val="0"/>
        <w:spacing w:line="579" w:lineRule="exact"/>
        <w:ind w:firstLineChars="200" w:firstLine="560"/>
        <w:rPr>
          <w:rFonts w:ascii="仿宋" w:eastAsia="仿宋" w:hAnsi="仿宋" w:cs="仿宋"/>
          <w:color w:val="000000"/>
          <w:sz w:val="28"/>
          <w:szCs w:val="28"/>
        </w:rPr>
      </w:pPr>
      <w:r>
        <w:rPr>
          <w:rFonts w:ascii="黑体" w:eastAsia="黑体" w:hAnsi="黑体" w:cs="黑体" w:hint="eastAsia"/>
          <w:color w:val="000000"/>
          <w:sz w:val="28"/>
          <w:szCs w:val="28"/>
        </w:rPr>
        <w:t>（六）学习贯彻习近平总书记对爱国卫生运动作出的重要指示精神。</w:t>
      </w:r>
      <w:r>
        <w:rPr>
          <w:rFonts w:ascii="仿宋" w:eastAsia="仿宋" w:hAnsi="仿宋" w:cs="仿宋" w:hint="eastAsia"/>
          <w:color w:val="000000"/>
          <w:sz w:val="28"/>
          <w:szCs w:val="28"/>
        </w:rPr>
        <w:t>在爱国卫生运动开展70周年之际，习近平总书记作出重要指示，要更加有针对性地开展爱国卫生运动，切实保障人民群众生命安全和</w:t>
      </w:r>
      <w:r>
        <w:rPr>
          <w:rFonts w:ascii="仿宋" w:eastAsia="仿宋" w:hAnsi="仿宋" w:cs="仿宋" w:hint="eastAsia"/>
          <w:color w:val="000000"/>
          <w:sz w:val="28"/>
          <w:szCs w:val="28"/>
        </w:rPr>
        <w:lastRenderedPageBreak/>
        <w:t>身体健康。</w:t>
      </w:r>
      <w:r>
        <w:rPr>
          <w:rFonts w:ascii="仿宋" w:eastAsia="仿宋" w:hAnsi="仿宋" w:cs="仿宋" w:hint="eastAsia"/>
          <w:sz w:val="28"/>
          <w:szCs w:val="28"/>
          <w:shd w:val="clear" w:color="auto" w:fill="FFFFFF"/>
        </w:rPr>
        <w:t>各党支部和团支部</w:t>
      </w:r>
      <w:r>
        <w:rPr>
          <w:rFonts w:ascii="仿宋" w:eastAsia="仿宋" w:hAnsi="仿宋" w:cs="仿宋" w:hint="eastAsia"/>
          <w:color w:val="000000"/>
          <w:sz w:val="28"/>
          <w:szCs w:val="28"/>
        </w:rPr>
        <w:t>要深入开展爱国卫生运动，掌握健康技能，养成良好的个人卫生习惯，践行文明健康的生活方式，用千千万万个文明健康小环境筑牢疫情防控社会大防线，切实保障人民群众生命安全和身体健康。</w:t>
      </w:r>
    </w:p>
    <w:p w14:paraId="60315A14" w14:textId="77777777" w:rsidR="00837F58" w:rsidRDefault="00000000">
      <w:pPr>
        <w:adjustRightInd w:val="0"/>
        <w:snapToGrid w:val="0"/>
        <w:spacing w:line="579" w:lineRule="exact"/>
        <w:ind w:firstLineChars="200" w:firstLine="560"/>
        <w:rPr>
          <w:rFonts w:ascii="仿宋" w:eastAsia="仿宋" w:hAnsi="仿宋" w:cs="仿宋"/>
          <w:color w:val="000000"/>
          <w:sz w:val="28"/>
          <w:szCs w:val="28"/>
        </w:rPr>
      </w:pPr>
      <w:r>
        <w:rPr>
          <w:rFonts w:ascii="黑体" w:eastAsia="黑体" w:hAnsi="黑体" w:cs="黑体" w:hint="eastAsia"/>
          <w:color w:val="000000"/>
          <w:sz w:val="28"/>
          <w:szCs w:val="28"/>
        </w:rPr>
        <w:t>（七）学习贯彻习近平总书记在中央农村工作会议上的重要讲话精神。</w:t>
      </w:r>
      <w:r>
        <w:rPr>
          <w:rFonts w:ascii="仿宋" w:eastAsia="仿宋" w:hAnsi="仿宋" w:cs="仿宋" w:hint="eastAsia"/>
          <w:color w:val="000000"/>
          <w:sz w:val="28"/>
          <w:szCs w:val="28"/>
        </w:rPr>
        <w:t>12月23日至24日，中央农村工作会议在北京举行。习近平总书记出席会议并发表重要讲话强调，全面推进乡村振兴、加快建设农业强国，是党中央着眼全面建成社会主义现代化强国作出的战略部署。</w:t>
      </w:r>
      <w:r>
        <w:rPr>
          <w:rFonts w:ascii="仿宋" w:eastAsia="仿宋" w:hAnsi="仿宋" w:cs="仿宋" w:hint="eastAsia"/>
          <w:sz w:val="28"/>
          <w:szCs w:val="28"/>
          <w:shd w:val="clear" w:color="auto" w:fill="FFFFFF"/>
        </w:rPr>
        <w:t>各党支部和团支部</w:t>
      </w:r>
      <w:r>
        <w:rPr>
          <w:rFonts w:ascii="仿宋" w:eastAsia="仿宋" w:hAnsi="仿宋" w:cs="仿宋" w:hint="eastAsia"/>
          <w:color w:val="000000"/>
          <w:sz w:val="28"/>
          <w:szCs w:val="28"/>
        </w:rPr>
        <w:t>要深刻领悟以乡村振兴为重心的“三农”各项工作的重要性，大力推进农业农村现代化，为加快建设农业强国而努力奋斗。</w:t>
      </w:r>
    </w:p>
    <w:p w14:paraId="60599DAF" w14:textId="77777777" w:rsidR="00837F58" w:rsidRDefault="00000000">
      <w:pPr>
        <w:adjustRightInd w:val="0"/>
        <w:snapToGrid w:val="0"/>
        <w:spacing w:line="579" w:lineRule="exact"/>
        <w:ind w:firstLineChars="200" w:firstLine="560"/>
        <w:rPr>
          <w:rFonts w:ascii="仿宋" w:eastAsia="仿宋" w:hAnsi="仿宋" w:cs="仿宋"/>
          <w:color w:val="000000"/>
          <w:sz w:val="28"/>
          <w:szCs w:val="28"/>
        </w:rPr>
      </w:pPr>
      <w:r>
        <w:rPr>
          <w:rFonts w:ascii="黑体" w:eastAsia="黑体" w:hAnsi="黑体" w:cs="黑体" w:hint="eastAsia"/>
          <w:color w:val="000000"/>
          <w:sz w:val="28"/>
          <w:szCs w:val="28"/>
        </w:rPr>
        <w:t>（八）学习习近平总书记重要文章《继承和发扬党的优良革命传统和作风，弘扬延安精神》。</w:t>
      </w:r>
      <w:r>
        <w:rPr>
          <w:rFonts w:ascii="仿宋" w:eastAsia="仿宋" w:hAnsi="仿宋" w:cs="仿宋" w:hint="eastAsia"/>
          <w:color w:val="000000"/>
          <w:sz w:val="28"/>
          <w:szCs w:val="28"/>
        </w:rPr>
        <w:t>2022年《求是》杂志第24期发表了习近平总书记这篇重要文章，文章强调，</w:t>
      </w:r>
      <w:r>
        <w:rPr>
          <w:rFonts w:ascii="仿宋" w:eastAsia="仿宋" w:hAnsi="仿宋" w:cs="仿宋" w:hint="eastAsia"/>
          <w:sz w:val="28"/>
          <w:szCs w:val="28"/>
        </w:rPr>
        <w:t>延安是中国革命的圣地、新中国的摇篮，这次和中央政治局常委同志一起来，就是要宣示新一届中央领导集体将继承和发扬延安时期党形成的优良革命传统和作风，弘扬延安精神。</w:t>
      </w:r>
      <w:r>
        <w:rPr>
          <w:rFonts w:ascii="仿宋" w:eastAsia="仿宋" w:hAnsi="仿宋" w:cs="仿宋" w:hint="eastAsia"/>
          <w:sz w:val="28"/>
          <w:szCs w:val="28"/>
          <w:shd w:val="clear" w:color="auto" w:fill="FFFFFF"/>
        </w:rPr>
        <w:t>各党支部和团支部</w:t>
      </w:r>
      <w:r>
        <w:rPr>
          <w:rFonts w:ascii="仿宋" w:eastAsia="仿宋" w:hAnsi="仿宋" w:cs="仿宋" w:hint="eastAsia"/>
          <w:color w:val="000000"/>
          <w:sz w:val="28"/>
          <w:szCs w:val="28"/>
        </w:rPr>
        <w:t>要坚持正确政治方向，坚决贯彻党的基本理论、基本路线、基本方略，坚决落实党中央决策部署，把老一辈革命家开创的伟大事业继续推向前进。</w:t>
      </w:r>
    </w:p>
    <w:p w14:paraId="69033C68" w14:textId="77777777" w:rsidR="00837F58" w:rsidRDefault="00000000">
      <w:pPr>
        <w:adjustRightInd w:val="0"/>
        <w:snapToGrid w:val="0"/>
        <w:spacing w:line="579" w:lineRule="exact"/>
        <w:ind w:firstLineChars="200" w:firstLine="560"/>
        <w:rPr>
          <w:rFonts w:ascii="仿宋" w:eastAsia="仿宋" w:hAnsi="仿宋" w:cs="仿宋"/>
          <w:color w:val="000000"/>
          <w:sz w:val="28"/>
          <w:szCs w:val="28"/>
        </w:rPr>
      </w:pPr>
      <w:r>
        <w:rPr>
          <w:rFonts w:ascii="黑体" w:eastAsia="黑体" w:hAnsi="黑体" w:cs="黑体" w:hint="eastAsia"/>
          <w:color w:val="000000"/>
          <w:sz w:val="28"/>
          <w:szCs w:val="28"/>
        </w:rPr>
        <w:t>（九）学习习近平总书记重要文章《为实现党的二十大确定的目标任务而团结奋斗》。</w:t>
      </w:r>
      <w:r>
        <w:rPr>
          <w:rFonts w:ascii="仿宋" w:eastAsia="仿宋" w:hAnsi="仿宋" w:cs="仿宋" w:hint="eastAsia"/>
          <w:color w:val="000000"/>
          <w:sz w:val="28"/>
          <w:szCs w:val="28"/>
        </w:rPr>
        <w:t>2023年《求是》杂志第1期发表了习近平总书记这篇重要文章。文章强调，要牢记党和人民的重托，不忘初心、牢记使命，为全面建设社会主义现代化国家、全面推进中华民族伟大复兴而团结奋斗。</w:t>
      </w:r>
      <w:r>
        <w:rPr>
          <w:rFonts w:ascii="仿宋" w:eastAsia="仿宋" w:hAnsi="仿宋" w:cs="仿宋" w:hint="eastAsia"/>
          <w:sz w:val="28"/>
          <w:szCs w:val="28"/>
          <w:shd w:val="clear" w:color="auto" w:fill="FFFFFF"/>
        </w:rPr>
        <w:t>各党支部和团支部</w:t>
      </w:r>
      <w:r>
        <w:rPr>
          <w:rFonts w:ascii="仿宋" w:eastAsia="仿宋" w:hAnsi="仿宋" w:cs="仿宋" w:hint="eastAsia"/>
          <w:color w:val="000000"/>
          <w:sz w:val="28"/>
          <w:szCs w:val="28"/>
        </w:rPr>
        <w:t>要深刻领悟习近平总书记重要讲话</w:t>
      </w:r>
      <w:r>
        <w:rPr>
          <w:rFonts w:ascii="仿宋" w:eastAsia="仿宋" w:hAnsi="仿宋" w:cs="仿宋" w:hint="eastAsia"/>
          <w:color w:val="000000"/>
          <w:sz w:val="28"/>
          <w:szCs w:val="28"/>
        </w:rPr>
        <w:lastRenderedPageBreak/>
        <w:t>精神，</w:t>
      </w:r>
      <w:r>
        <w:rPr>
          <w:rFonts w:ascii="仿宋" w:eastAsia="仿宋" w:hAnsi="仿宋" w:cs="仿宋" w:hint="eastAsia"/>
          <w:sz w:val="28"/>
          <w:szCs w:val="28"/>
        </w:rPr>
        <w:t>弘扬伟大建党精神，</w:t>
      </w:r>
      <w:r>
        <w:rPr>
          <w:rFonts w:ascii="仿宋" w:eastAsia="仿宋" w:hAnsi="仿宋" w:cs="仿宋" w:hint="eastAsia"/>
          <w:color w:val="000000"/>
          <w:sz w:val="28"/>
          <w:szCs w:val="28"/>
        </w:rPr>
        <w:t>牢记“国之大者”，全面增强本领，增强斗争精神，保持清正廉洁。</w:t>
      </w:r>
    </w:p>
    <w:p w14:paraId="3C3148F5" w14:textId="77777777" w:rsidR="00837F58" w:rsidRDefault="00000000">
      <w:pPr>
        <w:adjustRightInd w:val="0"/>
        <w:snapToGrid w:val="0"/>
        <w:spacing w:line="579" w:lineRule="exact"/>
        <w:ind w:firstLineChars="200" w:firstLine="560"/>
        <w:rPr>
          <w:rFonts w:ascii="仿宋" w:eastAsia="仿宋" w:hAnsi="仿宋" w:cs="仿宋"/>
          <w:color w:val="000000"/>
          <w:sz w:val="28"/>
          <w:szCs w:val="28"/>
        </w:rPr>
      </w:pPr>
      <w:r>
        <w:rPr>
          <w:rFonts w:ascii="黑体" w:eastAsia="黑体" w:hAnsi="黑体" w:cs="黑体" w:hint="eastAsia"/>
          <w:color w:val="000000"/>
          <w:sz w:val="28"/>
          <w:szCs w:val="28"/>
        </w:rPr>
        <w:t>（十）学习贯彻习近平总书记致国史学会成立30周年的贺信精神。</w:t>
      </w:r>
      <w:r>
        <w:rPr>
          <w:rFonts w:ascii="仿宋" w:eastAsia="仿宋" w:hAnsi="仿宋" w:cs="仿宋" w:hint="eastAsia"/>
          <w:color w:val="000000"/>
          <w:sz w:val="28"/>
          <w:szCs w:val="28"/>
        </w:rPr>
        <w:t>在中华人民共和国国史学会成立30周年之际，习近平总书记发来贺信，向学会全体同志、向全国广大国史研究工作者致以热烈祝贺和诚挚问候。</w:t>
      </w:r>
      <w:r>
        <w:rPr>
          <w:rFonts w:ascii="仿宋" w:eastAsia="仿宋" w:hAnsi="仿宋" w:cs="仿宋" w:hint="eastAsia"/>
          <w:sz w:val="28"/>
          <w:szCs w:val="28"/>
          <w:shd w:val="clear" w:color="auto" w:fill="FFFFFF"/>
        </w:rPr>
        <w:t>各党支部和团支部</w:t>
      </w:r>
      <w:r>
        <w:rPr>
          <w:rFonts w:ascii="仿宋" w:eastAsia="仿宋" w:hAnsi="仿宋" w:cs="仿宋" w:hint="eastAsia"/>
          <w:color w:val="000000"/>
          <w:sz w:val="28"/>
          <w:szCs w:val="28"/>
        </w:rPr>
        <w:t>要认真学习贯彻习近平总书记重要指示精神，坚持用习近平新时代中国特色社会主义思想统领新中国史研究，把唯物史观贯穿研究工作全过程，继承发扬中国源远流长的史学传统，重视学术学科建设与人才培养，推动新中国史研究事业繁荣发展，更好服务新时代党和国家工作大局。</w:t>
      </w:r>
    </w:p>
    <w:p w14:paraId="49C8BD6A" w14:textId="77777777" w:rsidR="00837F58" w:rsidRDefault="00837F58">
      <w:pPr>
        <w:widowControl/>
        <w:adjustRightInd w:val="0"/>
        <w:snapToGrid w:val="0"/>
        <w:spacing w:after="100" w:line="540" w:lineRule="exact"/>
        <w:contextualSpacing/>
        <w:rPr>
          <w:rFonts w:ascii="仿宋" w:eastAsia="仿宋" w:hAnsi="仿宋" w:cs="宋体"/>
          <w:color w:val="000000"/>
          <w:kern w:val="0"/>
          <w:sz w:val="28"/>
          <w:szCs w:val="28"/>
        </w:rPr>
      </w:pPr>
    </w:p>
    <w:p w14:paraId="35176041" w14:textId="77777777" w:rsidR="00837F58" w:rsidRDefault="00837F58">
      <w:pPr>
        <w:widowControl/>
        <w:adjustRightInd w:val="0"/>
        <w:snapToGrid w:val="0"/>
        <w:spacing w:after="100" w:line="540" w:lineRule="exact"/>
        <w:ind w:firstLineChars="188" w:firstLine="526"/>
        <w:contextualSpacing/>
        <w:rPr>
          <w:rFonts w:ascii="仿宋" w:eastAsia="仿宋" w:hAnsi="仿宋" w:cs="宋体"/>
          <w:color w:val="000000"/>
          <w:kern w:val="0"/>
          <w:sz w:val="28"/>
          <w:szCs w:val="28"/>
        </w:rPr>
      </w:pPr>
    </w:p>
    <w:p w14:paraId="5CD461CC" w14:textId="77777777" w:rsidR="00837F58" w:rsidRDefault="00000000">
      <w:pPr>
        <w:widowControl/>
        <w:tabs>
          <w:tab w:val="left" w:pos="1701"/>
        </w:tabs>
        <w:snapToGrid w:val="0"/>
        <w:spacing w:before="100" w:after="100" w:line="540" w:lineRule="exact"/>
        <w:contextualSpacing/>
        <w:rPr>
          <w:rFonts w:ascii="黑体" w:eastAsia="黑体" w:hAnsi="黑体" w:cs="宋体"/>
          <w:b/>
          <w:color w:val="000000"/>
          <w:sz w:val="30"/>
          <w:szCs w:val="30"/>
        </w:rPr>
      </w:pPr>
      <w:r>
        <w:rPr>
          <w:rFonts w:ascii="黑体" w:eastAsia="黑体" w:hAnsi="黑体" w:cs="宋体" w:hint="eastAsia"/>
          <w:b/>
          <w:color w:val="000000"/>
          <w:sz w:val="30"/>
          <w:szCs w:val="30"/>
        </w:rPr>
        <w:t>二、学习说明</w:t>
      </w:r>
    </w:p>
    <w:p w14:paraId="5AB8B430" w14:textId="77777777" w:rsidR="00837F58" w:rsidRDefault="00000000">
      <w:pPr>
        <w:widowControl/>
        <w:autoSpaceDE w:val="0"/>
        <w:autoSpaceDN w:val="0"/>
        <w:spacing w:line="540" w:lineRule="atLeast"/>
        <w:rPr>
          <w:rFonts w:ascii="黑体" w:eastAsia="黑体" w:hAnsi="黑体" w:cs="宋体"/>
          <w:b/>
          <w:bCs/>
          <w:color w:val="000000"/>
          <w:sz w:val="28"/>
          <w:szCs w:val="28"/>
        </w:rPr>
      </w:pPr>
      <w:r>
        <w:rPr>
          <w:rFonts w:ascii="黑体" w:eastAsia="黑体" w:hAnsi="黑体" w:cs="宋体" w:hint="eastAsia"/>
          <w:b/>
          <w:bCs/>
          <w:color w:val="000000"/>
          <w:sz w:val="28"/>
          <w:szCs w:val="28"/>
        </w:rPr>
        <w:t>（一）学员组成：</w:t>
      </w:r>
    </w:p>
    <w:p w14:paraId="7AE5708C" w14:textId="77777777" w:rsidR="00837F58" w:rsidRDefault="00000000">
      <w:pPr>
        <w:rPr>
          <w:rFonts w:ascii="仿宋" w:eastAsia="仿宋" w:hAnsi="仿宋" w:cs="宋体"/>
          <w:sz w:val="28"/>
          <w:szCs w:val="28"/>
        </w:rPr>
      </w:pPr>
      <w:r>
        <w:rPr>
          <w:rFonts w:ascii="Calibri" w:eastAsia="仿宋" w:hAnsi="Calibri" w:cs="Calibri"/>
          <w:szCs w:val="32"/>
        </w:rPr>
        <w:t>     </w:t>
      </w:r>
      <w:r>
        <w:rPr>
          <w:rFonts w:ascii="仿宋" w:eastAsia="仿宋" w:hAnsi="仿宋" w:cs="宋体" w:hint="eastAsia"/>
          <w:sz w:val="32"/>
          <w:szCs w:val="32"/>
        </w:rPr>
        <w:t>1、</w:t>
      </w:r>
      <w:r>
        <w:rPr>
          <w:rFonts w:ascii="仿宋" w:eastAsia="仿宋" w:hAnsi="仿宋" w:cs="宋体" w:hint="eastAsia"/>
          <w:sz w:val="28"/>
          <w:szCs w:val="28"/>
        </w:rPr>
        <w:t>本科生以班级为单位，成立12个学习小组，负责人为班级团支书，学员为全体团员和党员。党员在归属小组中开展活动，发挥党员先锋模范作用。</w:t>
      </w:r>
    </w:p>
    <w:p w14:paraId="4F1BA644" w14:textId="77777777" w:rsidR="00837F58" w:rsidRDefault="00000000">
      <w:pPr>
        <w:ind w:firstLineChars="100" w:firstLine="280"/>
        <w:rPr>
          <w:rFonts w:ascii="仿宋" w:eastAsia="仿宋" w:hAnsi="仿宋" w:cs="Times New Roman"/>
          <w:sz w:val="28"/>
          <w:szCs w:val="28"/>
        </w:rPr>
      </w:pPr>
      <w:r>
        <w:rPr>
          <w:rFonts w:ascii="仿宋" w:eastAsia="仿宋" w:hAnsi="仿宋" w:cs="宋体" w:hint="eastAsia"/>
          <w:sz w:val="28"/>
          <w:szCs w:val="28"/>
        </w:rPr>
        <w:t>2、研究生学员为全体入党申请人、积极分子及发展对象，学员在所在培养党支部进行学习。</w:t>
      </w:r>
    </w:p>
    <w:p w14:paraId="72C65ED5" w14:textId="27E99F15" w:rsidR="00837F58" w:rsidRDefault="00000000">
      <w:pPr>
        <w:widowControl/>
        <w:autoSpaceDE w:val="0"/>
        <w:autoSpaceDN w:val="0"/>
        <w:spacing w:line="540" w:lineRule="atLeast"/>
        <w:jc w:val="center"/>
        <w:rPr>
          <w:rFonts w:ascii="仿宋" w:eastAsia="仿宋" w:hAnsi="仿宋" w:cs="黑体"/>
          <w:sz w:val="24"/>
        </w:rPr>
      </w:pPr>
      <w:r>
        <w:rPr>
          <w:rFonts w:ascii="仿宋" w:eastAsia="仿宋" w:hAnsi="仿宋" w:cs="黑体" w:hint="eastAsia"/>
          <w:sz w:val="24"/>
        </w:rPr>
        <w:t>表1</w:t>
      </w:r>
      <w:r>
        <w:rPr>
          <w:rFonts w:ascii="Calibri" w:eastAsia="仿宋" w:hAnsi="Calibri" w:cs="Calibri"/>
          <w:sz w:val="24"/>
        </w:rPr>
        <w:t> </w:t>
      </w:r>
      <w:r>
        <w:rPr>
          <w:rFonts w:ascii="Calibri" w:eastAsia="仿宋" w:hAnsi="Calibri" w:cs="Calibri" w:hint="eastAsia"/>
          <w:sz w:val="24"/>
        </w:rPr>
        <w:t>：</w:t>
      </w:r>
      <w:r>
        <w:rPr>
          <w:rFonts w:ascii="仿宋" w:eastAsia="仿宋" w:hAnsi="仿宋" w:cs="黑体" w:hint="eastAsia"/>
          <w:sz w:val="24"/>
        </w:rPr>
        <w:t>药学院（深圳）学生马克思主义学习小组一览</w:t>
      </w:r>
    </w:p>
    <w:tbl>
      <w:tblPr>
        <w:tblW w:w="0" w:type="auto"/>
        <w:jc w:val="center"/>
        <w:tblCellMar>
          <w:left w:w="0" w:type="dxa"/>
          <w:right w:w="0" w:type="dxa"/>
        </w:tblCellMar>
        <w:tblLook w:val="04A0" w:firstRow="1" w:lastRow="0" w:firstColumn="1" w:lastColumn="0" w:noHBand="0" w:noVBand="1"/>
      </w:tblPr>
      <w:tblGrid>
        <w:gridCol w:w="2992"/>
        <w:gridCol w:w="2265"/>
        <w:gridCol w:w="2411"/>
      </w:tblGrid>
      <w:tr w:rsidR="00E5781E" w:rsidRPr="00E5781E" w14:paraId="446C7F0B" w14:textId="77777777" w:rsidTr="000D3004">
        <w:trPr>
          <w:jc w:val="center"/>
        </w:trPr>
        <w:tc>
          <w:tcPr>
            <w:tcW w:w="2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2185B209" w14:textId="77777777" w:rsidR="00E5781E" w:rsidRPr="00E5781E" w:rsidRDefault="00E5781E" w:rsidP="00E5781E">
            <w:pPr>
              <w:widowControl/>
              <w:textAlignment w:val="baseline"/>
              <w:rPr>
                <w:rFonts w:ascii="仿宋" w:eastAsia="仿宋" w:hAnsi="仿宋" w:cs="宋体"/>
                <w:kern w:val="0"/>
                <w:szCs w:val="21"/>
              </w:rPr>
            </w:pPr>
            <w:r w:rsidRPr="00E5781E">
              <w:rPr>
                <w:rFonts w:ascii="Calibri" w:eastAsia="仿宋" w:hAnsi="Calibri" w:cs="Calibri"/>
                <w:color w:val="000000"/>
                <w:kern w:val="0"/>
                <w:szCs w:val="21"/>
              </w:rPr>
              <w:t> </w:t>
            </w:r>
            <w:r w:rsidRPr="00E5781E">
              <w:rPr>
                <w:rFonts w:ascii="仿宋" w:eastAsia="仿宋" w:hAnsi="仿宋" w:cs="宋体" w:hint="eastAsia"/>
                <w:b/>
                <w:bCs/>
                <w:color w:val="000000"/>
                <w:kern w:val="0"/>
                <w:szCs w:val="21"/>
              </w:rPr>
              <w:t>学习小组</w:t>
            </w:r>
          </w:p>
        </w:tc>
        <w:tc>
          <w:tcPr>
            <w:tcW w:w="22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14:paraId="210BB5EC" w14:textId="77777777" w:rsidR="00E5781E" w:rsidRPr="00E5781E" w:rsidRDefault="00E5781E" w:rsidP="00E5781E">
            <w:pPr>
              <w:widowControl/>
              <w:textAlignment w:val="baseline"/>
              <w:rPr>
                <w:rFonts w:ascii="仿宋" w:eastAsia="仿宋" w:hAnsi="仿宋" w:cs="宋体"/>
                <w:kern w:val="0"/>
                <w:szCs w:val="21"/>
              </w:rPr>
            </w:pPr>
            <w:r w:rsidRPr="00E5781E">
              <w:rPr>
                <w:rFonts w:ascii="仿宋" w:eastAsia="仿宋" w:hAnsi="仿宋" w:cs="宋体" w:hint="eastAsia"/>
                <w:b/>
                <w:bCs/>
                <w:color w:val="000000"/>
                <w:kern w:val="0"/>
                <w:szCs w:val="21"/>
              </w:rPr>
              <w:t>指导老师一</w:t>
            </w:r>
          </w:p>
        </w:tc>
        <w:tc>
          <w:tcPr>
            <w:tcW w:w="241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14:paraId="594EF07B" w14:textId="77777777" w:rsidR="00E5781E" w:rsidRPr="00E5781E" w:rsidRDefault="00E5781E" w:rsidP="00E5781E">
            <w:pPr>
              <w:widowControl/>
              <w:textAlignment w:val="baseline"/>
              <w:rPr>
                <w:rFonts w:ascii="仿宋" w:eastAsia="仿宋" w:hAnsi="仿宋" w:cs="宋体"/>
                <w:kern w:val="0"/>
                <w:szCs w:val="21"/>
              </w:rPr>
            </w:pPr>
            <w:r w:rsidRPr="00E5781E">
              <w:rPr>
                <w:rFonts w:ascii="仿宋" w:eastAsia="仿宋" w:hAnsi="仿宋" w:cs="宋体" w:hint="eastAsia"/>
                <w:b/>
                <w:bCs/>
                <w:color w:val="000000"/>
                <w:kern w:val="0"/>
                <w:szCs w:val="21"/>
              </w:rPr>
              <w:t>指导老师二</w:t>
            </w:r>
          </w:p>
        </w:tc>
      </w:tr>
      <w:tr w:rsidR="00E5781E" w:rsidRPr="00E5781E" w14:paraId="45C9CF33" w14:textId="77777777" w:rsidTr="000D3004">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1152931A"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2019</w:t>
            </w:r>
            <w:r w:rsidRPr="00E5781E">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27E21893"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吴玫颖</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27D587DC"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聂林</w:t>
            </w:r>
          </w:p>
        </w:tc>
      </w:tr>
      <w:tr w:rsidR="00E5781E" w:rsidRPr="00E5781E" w14:paraId="641BB91B" w14:textId="77777777" w:rsidTr="000D3004">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6A1EADEB"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2019</w:t>
            </w:r>
            <w:r w:rsidRPr="00E5781E">
              <w:rPr>
                <w:rFonts w:ascii="仿宋" w:eastAsia="仿宋" w:hAnsi="仿宋" w:cs="宋体" w:hint="eastAsia"/>
                <w:b/>
                <w:bCs/>
                <w:color w:val="000000"/>
                <w:kern w:val="0"/>
                <w:szCs w:val="21"/>
              </w:rPr>
              <w:t>级二班小组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3602FAC5"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罗勇</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2B5B2EB6"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刘洁</w:t>
            </w:r>
          </w:p>
        </w:tc>
      </w:tr>
      <w:tr w:rsidR="00E5781E" w:rsidRPr="00E5781E" w14:paraId="475FA9A7" w14:textId="77777777" w:rsidTr="000D3004">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16993B78"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2019</w:t>
            </w:r>
            <w:r w:rsidRPr="00E5781E">
              <w:rPr>
                <w:rFonts w:ascii="仿宋" w:eastAsia="仿宋" w:hAnsi="仿宋" w:cs="宋体" w:hint="eastAsia"/>
                <w:b/>
                <w:bCs/>
                <w:color w:val="000000"/>
                <w:kern w:val="0"/>
                <w:szCs w:val="21"/>
              </w:rPr>
              <w:t>级三班小组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0F8B2B56"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丁鑫</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690A3351"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付艳艳</w:t>
            </w:r>
          </w:p>
        </w:tc>
      </w:tr>
      <w:tr w:rsidR="00E5781E" w:rsidRPr="00E5781E" w14:paraId="498A7358" w14:textId="77777777" w:rsidTr="000D3004">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3BFC55D8"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2020</w:t>
            </w:r>
            <w:r w:rsidRPr="00E5781E">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5A7601B4"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丁飞青</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7C2C461B"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付艳艳</w:t>
            </w:r>
          </w:p>
        </w:tc>
      </w:tr>
      <w:tr w:rsidR="00E5781E" w:rsidRPr="00E5781E" w14:paraId="2406E0B7" w14:textId="77777777" w:rsidTr="000D3004">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5F77C26C"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2020</w:t>
            </w:r>
            <w:r w:rsidRPr="00E5781E">
              <w:rPr>
                <w:rFonts w:ascii="仿宋" w:eastAsia="仿宋" w:hAnsi="仿宋" w:cs="宋体" w:hint="eastAsia"/>
                <w:b/>
                <w:bCs/>
                <w:color w:val="000000"/>
                <w:kern w:val="0"/>
                <w:szCs w:val="21"/>
              </w:rPr>
              <w:t>级二班小组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106A7FB4"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王雷锋</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60B1E764"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周焕彬</w:t>
            </w:r>
          </w:p>
        </w:tc>
      </w:tr>
      <w:tr w:rsidR="00E5781E" w:rsidRPr="00E5781E" w14:paraId="6AF27E39" w14:textId="77777777" w:rsidTr="000D3004">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36E789D9"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lastRenderedPageBreak/>
              <w:t>2020</w:t>
            </w:r>
            <w:r w:rsidRPr="00E5781E">
              <w:rPr>
                <w:rFonts w:ascii="仿宋" w:eastAsia="仿宋" w:hAnsi="仿宋" w:cs="宋体" w:hint="eastAsia"/>
                <w:b/>
                <w:bCs/>
                <w:color w:val="000000"/>
                <w:kern w:val="0"/>
                <w:szCs w:val="21"/>
              </w:rPr>
              <w:t>级三班小组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6BA01A9A"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薛永波</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78297ECD"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周焕彬</w:t>
            </w:r>
          </w:p>
        </w:tc>
      </w:tr>
      <w:tr w:rsidR="00E5781E" w:rsidRPr="00E5781E" w14:paraId="2F35E2B0" w14:textId="77777777" w:rsidTr="000D3004">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73E1455E"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2021</w:t>
            </w:r>
            <w:r w:rsidRPr="00E5781E">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242F204F"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刘娟</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3EF74599"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王巧平</w:t>
            </w:r>
          </w:p>
        </w:tc>
      </w:tr>
      <w:tr w:rsidR="00E5781E" w:rsidRPr="00E5781E" w14:paraId="44F0B46C" w14:textId="77777777" w:rsidTr="000D3004">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41464730"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2021</w:t>
            </w:r>
            <w:r w:rsidRPr="00E5781E">
              <w:rPr>
                <w:rFonts w:ascii="仿宋" w:eastAsia="仿宋" w:hAnsi="仿宋" w:cs="宋体" w:hint="eastAsia"/>
                <w:b/>
                <w:bCs/>
                <w:color w:val="000000"/>
                <w:kern w:val="0"/>
                <w:szCs w:val="21"/>
              </w:rPr>
              <w:t>级二班小组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4025E0B1"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袁佩妍</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0829C17E"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王巧平</w:t>
            </w:r>
          </w:p>
        </w:tc>
      </w:tr>
      <w:tr w:rsidR="00E5781E" w:rsidRPr="00E5781E" w14:paraId="68C5FAA6" w14:textId="77777777" w:rsidTr="000D3004">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61466F2B"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2021</w:t>
            </w:r>
            <w:r w:rsidRPr="00E5781E">
              <w:rPr>
                <w:rFonts w:ascii="仿宋" w:eastAsia="仿宋" w:hAnsi="仿宋" w:cs="宋体" w:hint="eastAsia"/>
                <w:b/>
                <w:bCs/>
                <w:color w:val="000000"/>
                <w:kern w:val="0"/>
                <w:szCs w:val="21"/>
              </w:rPr>
              <w:t>级三班小组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6623BFF3"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李锡涛</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0487CCBC"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王巧平</w:t>
            </w:r>
          </w:p>
        </w:tc>
      </w:tr>
      <w:tr w:rsidR="00E5781E" w:rsidRPr="00E5781E" w14:paraId="5A96E6CF" w14:textId="77777777" w:rsidTr="000D3004">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0E2D8E8B"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2022</w:t>
            </w:r>
            <w:r w:rsidRPr="00E5781E">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04C234FB"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赵庆阳</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2977236D"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杨兴伟</w:t>
            </w:r>
          </w:p>
        </w:tc>
      </w:tr>
      <w:tr w:rsidR="00E5781E" w:rsidRPr="00E5781E" w14:paraId="7361B4FA" w14:textId="77777777" w:rsidTr="000D3004">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6A2187B6"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2022</w:t>
            </w:r>
            <w:r w:rsidRPr="00E5781E">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23603C44"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李浩</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3DF4CCCD"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杨兴伟</w:t>
            </w:r>
          </w:p>
        </w:tc>
      </w:tr>
      <w:tr w:rsidR="00E5781E" w:rsidRPr="00E5781E" w14:paraId="4E6717E4" w14:textId="77777777" w:rsidTr="000D3004">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0668D93A"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b/>
                <w:bCs/>
                <w:color w:val="000000"/>
                <w:kern w:val="0"/>
                <w:szCs w:val="21"/>
              </w:rPr>
              <w:t>2022</w:t>
            </w:r>
            <w:r w:rsidRPr="00E5781E">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7F624A07"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刘洋</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78BEE514"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杨兴伟</w:t>
            </w:r>
          </w:p>
        </w:tc>
      </w:tr>
      <w:tr w:rsidR="00E5781E" w:rsidRPr="00E5781E" w14:paraId="374B87D7" w14:textId="77777777" w:rsidTr="000D3004">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640C67C2"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研究生学习小组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4AF566D3"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周焕彬</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43769554" w14:textId="77777777" w:rsidR="00E5781E" w:rsidRPr="00E5781E" w:rsidRDefault="00E5781E" w:rsidP="00E5781E">
            <w:pPr>
              <w:widowControl/>
              <w:textAlignment w:val="baseline"/>
              <w:rPr>
                <w:rFonts w:ascii="仿宋" w:eastAsia="仿宋" w:hAnsi="仿宋" w:cs="宋体"/>
                <w:b/>
                <w:bCs/>
                <w:color w:val="000000"/>
                <w:kern w:val="0"/>
                <w:szCs w:val="21"/>
              </w:rPr>
            </w:pPr>
            <w:r w:rsidRPr="00E5781E">
              <w:rPr>
                <w:rFonts w:ascii="仿宋" w:eastAsia="仿宋" w:hAnsi="仿宋" w:cs="宋体" w:hint="eastAsia"/>
                <w:b/>
                <w:bCs/>
                <w:color w:val="000000"/>
                <w:kern w:val="0"/>
                <w:szCs w:val="21"/>
              </w:rPr>
              <w:t>肖有梅</w:t>
            </w:r>
          </w:p>
        </w:tc>
      </w:tr>
    </w:tbl>
    <w:p w14:paraId="3BE7EB1A" w14:textId="77777777" w:rsidR="00E5781E" w:rsidRDefault="00E5781E" w:rsidP="00EF3B63">
      <w:pPr>
        <w:widowControl/>
        <w:autoSpaceDE w:val="0"/>
        <w:autoSpaceDN w:val="0"/>
        <w:spacing w:line="540" w:lineRule="atLeast"/>
        <w:rPr>
          <w:rFonts w:ascii="仿宋" w:eastAsia="仿宋" w:hAnsi="仿宋" w:cs="黑体"/>
          <w:sz w:val="24"/>
        </w:rPr>
      </w:pPr>
    </w:p>
    <w:p w14:paraId="1D07C2C2" w14:textId="77777777" w:rsidR="00837F58" w:rsidRDefault="00000000">
      <w:pPr>
        <w:rPr>
          <w:rFonts w:ascii="黑体" w:eastAsia="黑体" w:hAnsi="黑体" w:cs="宋体"/>
          <w:b/>
          <w:bCs/>
          <w:color w:val="000000"/>
          <w:sz w:val="28"/>
          <w:szCs w:val="28"/>
        </w:rPr>
      </w:pPr>
      <w:r>
        <w:rPr>
          <w:rFonts w:ascii="黑体" w:eastAsia="黑体" w:hAnsi="黑体" w:cs="宋体" w:hint="eastAsia"/>
          <w:b/>
          <w:bCs/>
          <w:color w:val="000000"/>
          <w:sz w:val="28"/>
          <w:szCs w:val="28"/>
        </w:rPr>
        <w:t>（二）学习计划：</w:t>
      </w:r>
    </w:p>
    <w:p w14:paraId="4DC7419A" w14:textId="77777777" w:rsidR="00837F58" w:rsidRDefault="00000000">
      <w:pPr>
        <w:ind w:firstLine="640"/>
        <w:rPr>
          <w:rFonts w:ascii="仿宋" w:eastAsia="仿宋" w:hAnsi="仿宋" w:cs="仿宋_GB2312"/>
          <w:sz w:val="28"/>
          <w:szCs w:val="28"/>
        </w:rPr>
      </w:pPr>
      <w:r>
        <w:rPr>
          <w:rFonts w:ascii="仿宋" w:eastAsia="仿宋" w:hAnsi="仿宋" w:cs="仿宋_GB2312"/>
          <w:sz w:val="28"/>
          <w:szCs w:val="28"/>
        </w:rPr>
        <w:t>每周1学时</w:t>
      </w:r>
      <w:r>
        <w:rPr>
          <w:rFonts w:ascii="仿宋" w:eastAsia="仿宋" w:hAnsi="仿宋" w:cs="仿宋_GB2312" w:hint="eastAsia"/>
          <w:sz w:val="28"/>
          <w:szCs w:val="28"/>
        </w:rPr>
        <w:t>，每月不少于3学时，</w:t>
      </w:r>
      <w:r>
        <w:rPr>
          <w:rFonts w:ascii="仿宋" w:eastAsia="仿宋" w:hAnsi="仿宋" w:cs="仿宋_GB2312"/>
          <w:sz w:val="28"/>
          <w:szCs w:val="28"/>
        </w:rPr>
        <w:t>每学期20学时，每学年40学时。</w:t>
      </w:r>
    </w:p>
    <w:p w14:paraId="702C8277" w14:textId="77777777" w:rsidR="00837F58" w:rsidRDefault="00000000">
      <w:pPr>
        <w:rPr>
          <w:rFonts w:ascii="仿宋" w:eastAsia="仿宋" w:hAnsi="仿宋" w:cs="等线"/>
          <w:b/>
          <w:bCs/>
          <w:sz w:val="28"/>
          <w:szCs w:val="28"/>
        </w:rPr>
      </w:pPr>
      <w:r>
        <w:rPr>
          <w:rFonts w:ascii="仿宋" w:eastAsia="仿宋" w:hAnsi="仿宋" w:cs="等线" w:hint="eastAsia"/>
          <w:b/>
          <w:bCs/>
          <w:sz w:val="28"/>
          <w:szCs w:val="28"/>
        </w:rPr>
        <w:t>表2 药学院（深圳）学生马克思主义学习小组学习方案</w:t>
      </w:r>
      <w:r>
        <w:rPr>
          <w:rFonts w:ascii="仿宋" w:eastAsia="仿宋" w:hAnsi="仿宋" w:cs="等线"/>
          <w:b/>
          <w:bCs/>
          <w:sz w:val="28"/>
          <w:szCs w:val="28"/>
        </w:rPr>
        <w:t>（</w:t>
      </w:r>
      <w:r>
        <w:rPr>
          <w:rFonts w:ascii="仿宋" w:eastAsia="仿宋" w:hAnsi="仿宋" w:cs="等线" w:hint="eastAsia"/>
          <w:b/>
          <w:bCs/>
          <w:sz w:val="28"/>
          <w:szCs w:val="28"/>
        </w:rPr>
        <w:t>学期</w:t>
      </w:r>
      <w:r>
        <w:rPr>
          <w:rFonts w:ascii="仿宋" w:eastAsia="仿宋" w:hAnsi="仿宋" w:cs="等线"/>
          <w:b/>
          <w:bCs/>
          <w:sz w:val="28"/>
          <w:szCs w:val="28"/>
        </w:rPr>
        <w:t>）</w:t>
      </w:r>
    </w:p>
    <w:tbl>
      <w:tblPr>
        <w:tblStyle w:val="a5"/>
        <w:tblW w:w="9499" w:type="dxa"/>
        <w:jc w:val="center"/>
        <w:tblInd w:w="0" w:type="dxa"/>
        <w:tblCellMar>
          <w:left w:w="108" w:type="dxa"/>
          <w:right w:w="108" w:type="dxa"/>
        </w:tblCellMar>
        <w:tblLook w:val="04A0" w:firstRow="1" w:lastRow="0" w:firstColumn="1" w:lastColumn="0" w:noHBand="0" w:noVBand="1"/>
      </w:tblPr>
      <w:tblGrid>
        <w:gridCol w:w="1328"/>
        <w:gridCol w:w="1038"/>
        <w:gridCol w:w="1564"/>
        <w:gridCol w:w="2566"/>
        <w:gridCol w:w="3003"/>
      </w:tblGrid>
      <w:tr w:rsidR="00837F58" w14:paraId="5760A46F" w14:textId="77777777">
        <w:trPr>
          <w:trHeight w:val="599"/>
          <w:jc w:val="center"/>
        </w:trPr>
        <w:tc>
          <w:tcPr>
            <w:tcW w:w="2366" w:type="dxa"/>
            <w:gridSpan w:val="2"/>
            <w:vAlign w:val="center"/>
          </w:tcPr>
          <w:p w14:paraId="7696010B" w14:textId="77777777" w:rsidR="00837F58" w:rsidRDefault="00000000">
            <w:pPr>
              <w:ind w:firstLine="422"/>
              <w:rPr>
                <w:rFonts w:ascii="仿宋" w:eastAsia="仿宋" w:hAnsi="仿宋" w:cs="等线"/>
                <w:b/>
                <w:bCs/>
                <w:kern w:val="0"/>
                <w:sz w:val="20"/>
                <w:szCs w:val="21"/>
              </w:rPr>
            </w:pPr>
            <w:r>
              <w:rPr>
                <w:rFonts w:ascii="仿宋" w:eastAsia="仿宋" w:hAnsi="仿宋" w:cs="等线" w:hint="eastAsia"/>
                <w:b/>
                <w:bCs/>
                <w:kern w:val="0"/>
                <w:sz w:val="20"/>
                <w:szCs w:val="21"/>
              </w:rPr>
              <w:t>形式</w:t>
            </w:r>
          </w:p>
        </w:tc>
        <w:tc>
          <w:tcPr>
            <w:tcW w:w="1564" w:type="dxa"/>
            <w:vAlign w:val="center"/>
          </w:tcPr>
          <w:p w14:paraId="73B2FFE6" w14:textId="77777777" w:rsidR="00837F58" w:rsidRDefault="00000000">
            <w:pPr>
              <w:ind w:firstLine="422"/>
              <w:rPr>
                <w:rFonts w:ascii="仿宋" w:eastAsia="仿宋" w:hAnsi="仿宋" w:cs="等线"/>
                <w:b/>
                <w:bCs/>
                <w:kern w:val="0"/>
                <w:sz w:val="20"/>
                <w:szCs w:val="21"/>
              </w:rPr>
            </w:pPr>
            <w:r>
              <w:rPr>
                <w:rFonts w:ascii="仿宋" w:eastAsia="仿宋" w:hAnsi="仿宋" w:cs="等线" w:hint="eastAsia"/>
                <w:b/>
                <w:bCs/>
                <w:kern w:val="0"/>
                <w:sz w:val="20"/>
                <w:szCs w:val="21"/>
              </w:rPr>
              <w:t>学时安排</w:t>
            </w:r>
          </w:p>
        </w:tc>
        <w:tc>
          <w:tcPr>
            <w:tcW w:w="2566" w:type="dxa"/>
            <w:vAlign w:val="center"/>
          </w:tcPr>
          <w:p w14:paraId="351012F7" w14:textId="77777777" w:rsidR="00837F58" w:rsidRDefault="00000000">
            <w:pPr>
              <w:ind w:firstLine="422"/>
              <w:rPr>
                <w:rFonts w:ascii="仿宋" w:eastAsia="仿宋" w:hAnsi="仿宋" w:cs="等线"/>
                <w:b/>
                <w:bCs/>
                <w:kern w:val="0"/>
                <w:sz w:val="20"/>
                <w:szCs w:val="21"/>
              </w:rPr>
            </w:pPr>
            <w:r>
              <w:rPr>
                <w:rFonts w:ascii="仿宋" w:eastAsia="仿宋" w:hAnsi="仿宋" w:cs="等线" w:hint="eastAsia"/>
                <w:b/>
                <w:bCs/>
                <w:kern w:val="0"/>
                <w:sz w:val="20"/>
                <w:szCs w:val="21"/>
              </w:rPr>
              <w:t>内容</w:t>
            </w:r>
          </w:p>
        </w:tc>
        <w:tc>
          <w:tcPr>
            <w:tcW w:w="3003" w:type="dxa"/>
            <w:vAlign w:val="center"/>
          </w:tcPr>
          <w:p w14:paraId="44B463AC" w14:textId="77777777" w:rsidR="00837F58" w:rsidRDefault="00000000">
            <w:pPr>
              <w:ind w:firstLine="422"/>
              <w:rPr>
                <w:rFonts w:ascii="仿宋" w:eastAsia="仿宋" w:hAnsi="仿宋" w:cs="等线"/>
                <w:b/>
                <w:bCs/>
                <w:kern w:val="0"/>
                <w:sz w:val="20"/>
                <w:szCs w:val="21"/>
              </w:rPr>
            </w:pPr>
            <w:r>
              <w:rPr>
                <w:rFonts w:ascii="仿宋" w:eastAsia="仿宋" w:hAnsi="仿宋" w:cs="等线" w:hint="eastAsia"/>
                <w:b/>
                <w:bCs/>
                <w:kern w:val="0"/>
                <w:sz w:val="20"/>
                <w:szCs w:val="21"/>
              </w:rPr>
              <w:t>做法</w:t>
            </w:r>
          </w:p>
        </w:tc>
      </w:tr>
      <w:tr w:rsidR="00837F58" w14:paraId="14839A62" w14:textId="77777777">
        <w:trPr>
          <w:trHeight w:val="2391"/>
          <w:jc w:val="center"/>
        </w:trPr>
        <w:tc>
          <w:tcPr>
            <w:tcW w:w="1328" w:type="dxa"/>
            <w:vAlign w:val="center"/>
          </w:tcPr>
          <w:p w14:paraId="31912632"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集体学习</w:t>
            </w:r>
          </w:p>
        </w:tc>
        <w:tc>
          <w:tcPr>
            <w:tcW w:w="1038" w:type="dxa"/>
            <w:vAlign w:val="center"/>
          </w:tcPr>
          <w:p w14:paraId="287306E9"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理论类</w:t>
            </w:r>
          </w:p>
        </w:tc>
        <w:tc>
          <w:tcPr>
            <w:tcW w:w="1564" w:type="dxa"/>
            <w:vAlign w:val="center"/>
          </w:tcPr>
          <w:p w14:paraId="5FDCDBB4"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1学时/月，5次/学期</w:t>
            </w:r>
          </w:p>
        </w:tc>
        <w:tc>
          <w:tcPr>
            <w:tcW w:w="2566" w:type="dxa"/>
            <w:vAlign w:val="center"/>
          </w:tcPr>
          <w:p w14:paraId="36E57809"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集体学习马列主义、毛泽东思想、邓小平理论、“三个代表”重要思想、习近平新时代社会主义思想</w:t>
            </w:r>
          </w:p>
        </w:tc>
        <w:tc>
          <w:tcPr>
            <w:tcW w:w="3003" w:type="dxa"/>
            <w:vAlign w:val="center"/>
          </w:tcPr>
          <w:p w14:paraId="1C3ABD79"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精读《习近平谈治国理政》（一、二、三、四卷）、《习近平总书记教育重要论述讲义》等</w:t>
            </w:r>
          </w:p>
        </w:tc>
      </w:tr>
      <w:tr w:rsidR="00837F58" w14:paraId="7C4B8AB2" w14:textId="77777777">
        <w:trPr>
          <w:trHeight w:val="2383"/>
          <w:jc w:val="center"/>
        </w:trPr>
        <w:tc>
          <w:tcPr>
            <w:tcW w:w="1328" w:type="dxa"/>
            <w:vAlign w:val="center"/>
          </w:tcPr>
          <w:p w14:paraId="17C669C3"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四史报告会</w:t>
            </w:r>
          </w:p>
        </w:tc>
        <w:tc>
          <w:tcPr>
            <w:tcW w:w="1038" w:type="dxa"/>
            <w:vAlign w:val="center"/>
          </w:tcPr>
          <w:p w14:paraId="31D40E3F"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理论类</w:t>
            </w:r>
          </w:p>
        </w:tc>
        <w:tc>
          <w:tcPr>
            <w:tcW w:w="1564" w:type="dxa"/>
            <w:vAlign w:val="center"/>
          </w:tcPr>
          <w:p w14:paraId="2F334767"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1学时/月，5次/学期</w:t>
            </w:r>
          </w:p>
        </w:tc>
        <w:tc>
          <w:tcPr>
            <w:tcW w:w="2566" w:type="dxa"/>
            <w:vAlign w:val="center"/>
          </w:tcPr>
          <w:p w14:paraId="5D46FCF4"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学习党史、国史、改革开放史、社会主义发展史</w:t>
            </w:r>
          </w:p>
        </w:tc>
        <w:tc>
          <w:tcPr>
            <w:tcW w:w="3003" w:type="dxa"/>
            <w:vAlign w:val="center"/>
          </w:tcPr>
          <w:p w14:paraId="076301DF"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依托学习强国、青年大学习等平台，观看党史、国史、改革开放史、社会主义发展史等相关纪录片</w:t>
            </w:r>
          </w:p>
        </w:tc>
      </w:tr>
      <w:tr w:rsidR="00837F58" w14:paraId="6F321B53" w14:textId="77777777">
        <w:trPr>
          <w:trHeight w:val="2990"/>
          <w:jc w:val="center"/>
        </w:trPr>
        <w:tc>
          <w:tcPr>
            <w:tcW w:w="1328" w:type="dxa"/>
            <w:vAlign w:val="center"/>
          </w:tcPr>
          <w:p w14:paraId="7914C1D3"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lastRenderedPageBreak/>
              <w:t>分享会</w:t>
            </w:r>
          </w:p>
        </w:tc>
        <w:tc>
          <w:tcPr>
            <w:tcW w:w="1038" w:type="dxa"/>
            <w:vAlign w:val="center"/>
          </w:tcPr>
          <w:p w14:paraId="2C5CC2E6"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实践类</w:t>
            </w:r>
          </w:p>
        </w:tc>
        <w:tc>
          <w:tcPr>
            <w:tcW w:w="1564" w:type="dxa"/>
            <w:vAlign w:val="center"/>
          </w:tcPr>
          <w:p w14:paraId="7DADC625"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1学时/月，4次/学期</w:t>
            </w:r>
          </w:p>
        </w:tc>
        <w:tc>
          <w:tcPr>
            <w:tcW w:w="2566" w:type="dxa"/>
            <w:vAlign w:val="center"/>
          </w:tcPr>
          <w:p w14:paraId="0E977C6B"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形势政策课和理论学习的讨论与分享</w:t>
            </w:r>
          </w:p>
        </w:tc>
        <w:tc>
          <w:tcPr>
            <w:tcW w:w="3003" w:type="dxa"/>
            <w:vAlign w:val="center"/>
          </w:tcPr>
          <w:p w14:paraId="648CDBD4"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开展形势政策课教学后，组织小组进行讨论，分享学习心得与感受；</w:t>
            </w:r>
          </w:p>
          <w:p w14:paraId="0ADA2E62"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研读书目后，分享学习心得与感受。</w:t>
            </w:r>
          </w:p>
        </w:tc>
      </w:tr>
      <w:tr w:rsidR="00837F58" w14:paraId="2336900A" w14:textId="77777777">
        <w:trPr>
          <w:trHeight w:val="1791"/>
          <w:jc w:val="center"/>
        </w:trPr>
        <w:tc>
          <w:tcPr>
            <w:tcW w:w="1328" w:type="dxa"/>
            <w:vAlign w:val="center"/>
          </w:tcPr>
          <w:p w14:paraId="704F220E"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参观学习</w:t>
            </w:r>
          </w:p>
        </w:tc>
        <w:tc>
          <w:tcPr>
            <w:tcW w:w="1038" w:type="dxa"/>
            <w:vAlign w:val="center"/>
          </w:tcPr>
          <w:p w14:paraId="26DA6A4C"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实践类</w:t>
            </w:r>
          </w:p>
        </w:tc>
        <w:tc>
          <w:tcPr>
            <w:tcW w:w="1564" w:type="dxa"/>
            <w:vAlign w:val="center"/>
          </w:tcPr>
          <w:p w14:paraId="242CBF27"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2学时/次，2次/学期</w:t>
            </w:r>
          </w:p>
        </w:tc>
        <w:tc>
          <w:tcPr>
            <w:tcW w:w="2566" w:type="dxa"/>
            <w:vAlign w:val="center"/>
          </w:tcPr>
          <w:p w14:paraId="63ADF0F7"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学习党史、国史、改革开放史、社会主义发展史、校史等</w:t>
            </w:r>
          </w:p>
        </w:tc>
        <w:tc>
          <w:tcPr>
            <w:tcW w:w="3003" w:type="dxa"/>
            <w:vAlign w:val="center"/>
          </w:tcPr>
          <w:p w14:paraId="23021D9B"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依托团委理论部，组织学生前往校史馆、博物馆、红色教育基地参观学习</w:t>
            </w:r>
          </w:p>
        </w:tc>
      </w:tr>
      <w:tr w:rsidR="00837F58" w14:paraId="4BFE8655" w14:textId="77777777">
        <w:trPr>
          <w:trHeight w:val="1191"/>
          <w:jc w:val="center"/>
        </w:trPr>
        <w:tc>
          <w:tcPr>
            <w:tcW w:w="1328" w:type="dxa"/>
            <w:vAlign w:val="center"/>
          </w:tcPr>
          <w:p w14:paraId="7F40831B"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志愿活动</w:t>
            </w:r>
          </w:p>
        </w:tc>
        <w:tc>
          <w:tcPr>
            <w:tcW w:w="1038" w:type="dxa"/>
            <w:vAlign w:val="center"/>
          </w:tcPr>
          <w:p w14:paraId="68F29AD7"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实践类</w:t>
            </w:r>
          </w:p>
        </w:tc>
        <w:tc>
          <w:tcPr>
            <w:tcW w:w="1564" w:type="dxa"/>
            <w:vAlign w:val="center"/>
          </w:tcPr>
          <w:p w14:paraId="3E2B2A02"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2学时/次，1次/学期</w:t>
            </w:r>
          </w:p>
        </w:tc>
        <w:tc>
          <w:tcPr>
            <w:tcW w:w="2566" w:type="dxa"/>
            <w:vAlign w:val="center"/>
          </w:tcPr>
          <w:p w14:paraId="18F76AE4"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结合药学专业特色，开展志愿服务活动</w:t>
            </w:r>
          </w:p>
        </w:tc>
        <w:tc>
          <w:tcPr>
            <w:tcW w:w="3003" w:type="dxa"/>
            <w:vAlign w:val="center"/>
          </w:tcPr>
          <w:p w14:paraId="66CC7056"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依托团委学生会组织开展活动</w:t>
            </w:r>
          </w:p>
        </w:tc>
      </w:tr>
      <w:tr w:rsidR="00837F58" w14:paraId="451F53C1" w14:textId="77777777">
        <w:trPr>
          <w:trHeight w:val="599"/>
          <w:jc w:val="center"/>
        </w:trPr>
        <w:tc>
          <w:tcPr>
            <w:tcW w:w="1328" w:type="dxa"/>
            <w:vAlign w:val="center"/>
          </w:tcPr>
          <w:p w14:paraId="7E7444B7"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合计</w:t>
            </w:r>
          </w:p>
        </w:tc>
        <w:tc>
          <w:tcPr>
            <w:tcW w:w="1038" w:type="dxa"/>
            <w:vAlign w:val="center"/>
          </w:tcPr>
          <w:p w14:paraId="4D7D1884" w14:textId="77777777" w:rsidR="00837F58" w:rsidRDefault="00837F58">
            <w:pPr>
              <w:rPr>
                <w:rFonts w:ascii="仿宋" w:eastAsia="仿宋" w:hAnsi="仿宋" w:cs="等线"/>
                <w:kern w:val="0"/>
                <w:sz w:val="20"/>
                <w:szCs w:val="21"/>
              </w:rPr>
            </w:pPr>
          </w:p>
        </w:tc>
        <w:tc>
          <w:tcPr>
            <w:tcW w:w="1564" w:type="dxa"/>
            <w:vAlign w:val="center"/>
          </w:tcPr>
          <w:p w14:paraId="5322597E" w14:textId="77777777" w:rsidR="00837F58" w:rsidRDefault="00000000">
            <w:pPr>
              <w:rPr>
                <w:rFonts w:ascii="仿宋" w:eastAsia="仿宋" w:hAnsi="仿宋" w:cs="等线"/>
                <w:kern w:val="0"/>
                <w:sz w:val="20"/>
                <w:szCs w:val="21"/>
              </w:rPr>
            </w:pPr>
            <w:r>
              <w:rPr>
                <w:rFonts w:ascii="仿宋" w:eastAsia="仿宋" w:hAnsi="仿宋" w:cs="等线" w:hint="eastAsia"/>
                <w:kern w:val="0"/>
                <w:sz w:val="20"/>
                <w:szCs w:val="21"/>
              </w:rPr>
              <w:t>20学时/学期</w:t>
            </w:r>
          </w:p>
        </w:tc>
        <w:tc>
          <w:tcPr>
            <w:tcW w:w="2566" w:type="dxa"/>
            <w:vAlign w:val="center"/>
          </w:tcPr>
          <w:p w14:paraId="67D012EF" w14:textId="77777777" w:rsidR="00837F58" w:rsidRDefault="00837F58">
            <w:pPr>
              <w:rPr>
                <w:rFonts w:ascii="仿宋" w:eastAsia="仿宋" w:hAnsi="仿宋" w:cs="等线"/>
                <w:kern w:val="0"/>
                <w:sz w:val="20"/>
                <w:szCs w:val="21"/>
              </w:rPr>
            </w:pPr>
          </w:p>
        </w:tc>
        <w:tc>
          <w:tcPr>
            <w:tcW w:w="3003" w:type="dxa"/>
            <w:vAlign w:val="center"/>
          </w:tcPr>
          <w:p w14:paraId="347344B3" w14:textId="77777777" w:rsidR="00837F58" w:rsidRDefault="00837F58">
            <w:pPr>
              <w:rPr>
                <w:rFonts w:ascii="仿宋" w:eastAsia="仿宋" w:hAnsi="仿宋" w:cs="等线"/>
                <w:kern w:val="0"/>
                <w:sz w:val="20"/>
                <w:szCs w:val="21"/>
              </w:rPr>
            </w:pPr>
          </w:p>
        </w:tc>
      </w:tr>
    </w:tbl>
    <w:p w14:paraId="5DDCECF3" w14:textId="77777777" w:rsidR="00837F58" w:rsidRDefault="00000000">
      <w:pPr>
        <w:rPr>
          <w:rFonts w:ascii="黑体" w:eastAsia="黑体" w:hAnsi="黑体" w:cs="宋体"/>
          <w:b/>
          <w:bCs/>
          <w:color w:val="000000"/>
          <w:sz w:val="28"/>
          <w:szCs w:val="28"/>
        </w:rPr>
      </w:pPr>
      <w:r>
        <w:rPr>
          <w:rFonts w:ascii="黑体" w:eastAsia="黑体" w:hAnsi="黑体" w:cs="宋体" w:hint="eastAsia"/>
          <w:b/>
          <w:bCs/>
          <w:color w:val="000000"/>
          <w:sz w:val="28"/>
          <w:szCs w:val="28"/>
        </w:rPr>
        <w:t>（三）学习要求</w:t>
      </w:r>
    </w:p>
    <w:p w14:paraId="7F7B1E4F" w14:textId="77777777" w:rsidR="00837F58" w:rsidRDefault="00000000">
      <w:pPr>
        <w:numPr>
          <w:ilvl w:val="0"/>
          <w:numId w:val="2"/>
        </w:numPr>
        <w:spacing w:beforeLines="50" w:before="156" w:afterLines="50" w:after="156"/>
        <w:rPr>
          <w:rFonts w:ascii="仿宋" w:eastAsia="仿宋" w:hAnsi="仿宋" w:cs="仿宋_GB2312"/>
          <w:b/>
          <w:bCs/>
          <w:sz w:val="28"/>
          <w:szCs w:val="28"/>
        </w:rPr>
      </w:pPr>
      <w:r>
        <w:rPr>
          <w:rFonts w:ascii="仿宋" w:eastAsia="仿宋" w:hAnsi="仿宋" w:cs="仿宋_GB2312" w:hint="eastAsia"/>
          <w:b/>
          <w:bCs/>
          <w:sz w:val="28"/>
          <w:szCs w:val="28"/>
        </w:rPr>
        <w:t>各学习小组依据学习指引组织学习（各支部马小组负责人组织开展学习</w:t>
      </w:r>
      <w:r>
        <w:rPr>
          <w:rFonts w:ascii="仿宋" w:eastAsia="仿宋" w:hAnsi="仿宋" w:cs="仿宋_GB2312"/>
          <w:b/>
          <w:bCs/>
          <w:sz w:val="28"/>
          <w:szCs w:val="28"/>
        </w:rPr>
        <w:t>。</w:t>
      </w:r>
    </w:p>
    <w:p w14:paraId="3146BC74" w14:textId="77777777" w:rsidR="00837F58" w:rsidRDefault="00000000">
      <w:pPr>
        <w:numPr>
          <w:ilvl w:val="0"/>
          <w:numId w:val="2"/>
        </w:numPr>
        <w:spacing w:beforeLines="50" w:before="156" w:afterLines="50" w:after="156"/>
        <w:rPr>
          <w:rFonts w:ascii="仿宋" w:eastAsia="仿宋" w:hAnsi="仿宋" w:cs="等线"/>
          <w:b/>
          <w:bCs/>
          <w:color w:val="000000"/>
          <w:sz w:val="28"/>
          <w:szCs w:val="28"/>
        </w:rPr>
      </w:pPr>
      <w:r>
        <w:rPr>
          <w:rFonts w:ascii="仿宋" w:eastAsia="仿宋" w:hAnsi="仿宋" w:cs="等线" w:hint="eastAsia"/>
          <w:b/>
          <w:bCs/>
          <w:color w:val="000000"/>
          <w:sz w:val="28"/>
          <w:szCs w:val="28"/>
        </w:rPr>
        <w:t>《附件</w:t>
      </w:r>
      <w:r>
        <w:rPr>
          <w:rFonts w:ascii="仿宋" w:eastAsia="仿宋" w:hAnsi="仿宋" w:cs="等线"/>
          <w:b/>
          <w:bCs/>
          <w:color w:val="000000"/>
          <w:sz w:val="28"/>
          <w:szCs w:val="28"/>
        </w:rPr>
        <w:t>2-学习情况反馈表</w:t>
      </w:r>
      <w:r>
        <w:rPr>
          <w:rFonts w:ascii="仿宋" w:eastAsia="仿宋" w:hAnsi="仿宋" w:cs="等线" w:hint="eastAsia"/>
          <w:b/>
          <w:bCs/>
          <w:color w:val="000000"/>
          <w:sz w:val="28"/>
          <w:szCs w:val="28"/>
        </w:rPr>
        <w:t>》材料展示栏填写要求（各支部马小组负责人填写）：</w:t>
      </w:r>
    </w:p>
    <w:p w14:paraId="01B87C72" w14:textId="77777777" w:rsidR="00837F58" w:rsidRDefault="00000000">
      <w:pPr>
        <w:ind w:firstLineChars="200" w:firstLine="560"/>
        <w:rPr>
          <w:rFonts w:ascii="华文仿宋" w:eastAsia="华文仿宋" w:hAnsi="华文仿宋" w:cs="仿宋_GB2312"/>
          <w:sz w:val="28"/>
          <w:szCs w:val="28"/>
        </w:rPr>
      </w:pPr>
      <w:r>
        <w:rPr>
          <w:rFonts w:ascii="华文仿宋" w:eastAsia="华文仿宋" w:hAnsi="华文仿宋" w:cs="仿宋_GB2312"/>
          <w:sz w:val="28"/>
          <w:szCs w:val="28"/>
        </w:rPr>
        <w:t>需填写栏不留空</w:t>
      </w:r>
      <w:r>
        <w:rPr>
          <w:rFonts w:ascii="华文仿宋" w:eastAsia="华文仿宋" w:hAnsi="华文仿宋" w:cs="仿宋_GB2312" w:hint="eastAsia"/>
          <w:sz w:val="28"/>
          <w:szCs w:val="28"/>
        </w:rPr>
        <w:t>、</w:t>
      </w:r>
      <w:r>
        <w:rPr>
          <w:rFonts w:ascii="华文仿宋" w:eastAsia="华文仿宋" w:hAnsi="华文仿宋" w:cs="仿宋_GB2312"/>
          <w:sz w:val="28"/>
          <w:szCs w:val="28"/>
        </w:rPr>
        <w:t>时间&amp;时长是否详细记录</w:t>
      </w:r>
      <w:r>
        <w:rPr>
          <w:rFonts w:ascii="华文仿宋" w:eastAsia="华文仿宋" w:hAnsi="华文仿宋" w:cs="仿宋_GB2312" w:hint="eastAsia"/>
          <w:sz w:val="28"/>
          <w:szCs w:val="28"/>
        </w:rPr>
        <w:t>、</w:t>
      </w:r>
      <w:r>
        <w:rPr>
          <w:rFonts w:ascii="华文仿宋" w:eastAsia="华文仿宋" w:hAnsi="华文仿宋" w:cs="仿宋_GB2312"/>
          <w:sz w:val="28"/>
          <w:szCs w:val="28"/>
        </w:rPr>
        <w:t>附相应活动照片</w:t>
      </w:r>
      <w:r>
        <w:rPr>
          <w:rFonts w:ascii="华文仿宋" w:eastAsia="华文仿宋" w:hAnsi="华文仿宋" w:cs="仿宋_GB2312" w:hint="eastAsia"/>
          <w:sz w:val="28"/>
          <w:szCs w:val="28"/>
        </w:rPr>
        <w:t>、</w:t>
      </w:r>
      <w:r>
        <w:rPr>
          <w:rFonts w:ascii="华文仿宋" w:eastAsia="华文仿宋" w:hAnsi="华文仿宋" w:cs="仿宋_GB2312"/>
          <w:sz w:val="28"/>
          <w:szCs w:val="28"/>
        </w:rPr>
        <w:t>注明发言同学发言的简要内容</w:t>
      </w:r>
      <w:r>
        <w:rPr>
          <w:rFonts w:ascii="华文仿宋" w:eastAsia="华文仿宋" w:hAnsi="华文仿宋" w:cs="仿宋_GB2312" w:hint="eastAsia"/>
          <w:sz w:val="28"/>
          <w:szCs w:val="28"/>
        </w:rPr>
        <w:t>、</w:t>
      </w:r>
      <w:r>
        <w:rPr>
          <w:rFonts w:ascii="华文仿宋" w:eastAsia="华文仿宋" w:hAnsi="华文仿宋" w:cs="仿宋_GB2312"/>
          <w:sz w:val="28"/>
          <w:szCs w:val="28"/>
        </w:rPr>
        <w:t>注明发言人姓名及政治面貌（团员/党员），若为团员还需注明是入党申请人/入党积极分子/发展对象</w:t>
      </w:r>
      <w:r>
        <w:rPr>
          <w:rFonts w:ascii="华文仿宋" w:eastAsia="华文仿宋" w:hAnsi="华文仿宋" w:cs="仿宋_GB2312" w:hint="eastAsia"/>
          <w:sz w:val="28"/>
          <w:szCs w:val="28"/>
        </w:rPr>
        <w:t>、</w:t>
      </w:r>
      <w:r>
        <w:rPr>
          <w:rFonts w:ascii="华文仿宋" w:eastAsia="华文仿宋" w:hAnsi="华文仿宋" w:cs="仿宋_GB2312"/>
          <w:sz w:val="28"/>
          <w:szCs w:val="28"/>
        </w:rPr>
        <w:t>注明学员协助组织活动具体工作内容及证明材料。</w:t>
      </w:r>
    </w:p>
    <w:p w14:paraId="1D8ACDC6" w14:textId="77777777" w:rsidR="00837F58" w:rsidRDefault="00000000">
      <w:pPr>
        <w:jc w:val="center"/>
        <w:rPr>
          <w:rFonts w:ascii="仿宋" w:eastAsia="仿宋" w:hAnsi="仿宋" w:cs="等线"/>
          <w:color w:val="000000"/>
          <w:sz w:val="28"/>
          <w:szCs w:val="28"/>
        </w:rPr>
      </w:pPr>
      <w:r>
        <w:rPr>
          <w:rFonts w:ascii="等线" w:eastAsia="等线" w:hAnsi="等线" w:cs="Times New Roman"/>
          <w:noProof/>
          <w:szCs w:val="22"/>
        </w:rPr>
        <w:lastRenderedPageBreak/>
        <w:drawing>
          <wp:inline distT="0" distB="0" distL="0" distR="0" wp14:anchorId="72576A56" wp14:editId="1E975AA8">
            <wp:extent cx="4730115" cy="3176905"/>
            <wp:effectExtent l="0" t="0" r="6985" b="1079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744759" cy="3186788"/>
                    </a:xfrm>
                    <a:prstGeom prst="rect">
                      <a:avLst/>
                    </a:prstGeom>
                    <a:noFill/>
                  </pic:spPr>
                </pic:pic>
              </a:graphicData>
            </a:graphic>
          </wp:inline>
        </w:drawing>
      </w:r>
    </w:p>
    <w:p w14:paraId="7104ECC9" w14:textId="77777777" w:rsidR="00837F58" w:rsidRDefault="00000000">
      <w:pPr>
        <w:jc w:val="center"/>
        <w:rPr>
          <w:rFonts w:ascii="仿宋" w:eastAsia="仿宋" w:hAnsi="仿宋" w:cs="等线"/>
          <w:color w:val="000000"/>
          <w:sz w:val="18"/>
          <w:szCs w:val="18"/>
        </w:rPr>
      </w:pPr>
      <w:r>
        <w:rPr>
          <w:rFonts w:ascii="仿宋" w:eastAsia="仿宋" w:hAnsi="仿宋" w:cs="等线" w:hint="eastAsia"/>
          <w:color w:val="000000"/>
          <w:sz w:val="18"/>
          <w:szCs w:val="18"/>
        </w:rPr>
        <w:t>《附件</w:t>
      </w:r>
      <w:r>
        <w:rPr>
          <w:rFonts w:ascii="仿宋" w:eastAsia="仿宋" w:hAnsi="仿宋" w:cs="等线"/>
          <w:color w:val="000000"/>
          <w:sz w:val="18"/>
          <w:szCs w:val="18"/>
        </w:rPr>
        <w:t>2-学习情况反馈表》填写示例</w:t>
      </w:r>
    </w:p>
    <w:p w14:paraId="64FCD347" w14:textId="77777777" w:rsidR="00837F58" w:rsidRDefault="00000000">
      <w:pPr>
        <w:numPr>
          <w:ilvl w:val="0"/>
          <w:numId w:val="2"/>
        </w:numPr>
        <w:spacing w:beforeLines="50" w:before="156" w:afterLines="50" w:after="156"/>
        <w:jc w:val="left"/>
        <w:rPr>
          <w:rFonts w:ascii="仿宋" w:eastAsia="仿宋" w:hAnsi="仿宋" w:cs="仿宋_GB2312"/>
          <w:b/>
          <w:bCs/>
          <w:sz w:val="28"/>
          <w:szCs w:val="28"/>
        </w:rPr>
      </w:pPr>
      <w:r>
        <w:rPr>
          <w:rFonts w:ascii="仿宋" w:eastAsia="仿宋" w:hAnsi="仿宋" w:cs="仿宋_GB2312" w:hint="eastAsia"/>
          <w:b/>
          <w:bCs/>
          <w:sz w:val="28"/>
          <w:szCs w:val="28"/>
        </w:rPr>
        <w:t>《</w:t>
      </w:r>
      <w:r>
        <w:rPr>
          <w:rFonts w:ascii="仿宋" w:eastAsia="仿宋" w:hAnsi="仿宋" w:cs="仿宋_GB2312"/>
          <w:b/>
          <w:bCs/>
          <w:sz w:val="28"/>
          <w:szCs w:val="28"/>
        </w:rPr>
        <w:t>马克思主义学习小组记录本》填写要求</w:t>
      </w:r>
      <w:r>
        <w:rPr>
          <w:rFonts w:ascii="仿宋" w:eastAsia="仿宋" w:hAnsi="仿宋" w:cs="仿宋_GB2312" w:hint="eastAsia"/>
          <w:b/>
          <w:bCs/>
          <w:sz w:val="28"/>
          <w:szCs w:val="28"/>
        </w:rPr>
        <w:t>（各入党申请人填写）</w:t>
      </w:r>
      <w:r>
        <w:rPr>
          <w:rFonts w:ascii="仿宋" w:eastAsia="仿宋" w:hAnsi="仿宋" w:cs="仿宋_GB2312"/>
          <w:b/>
          <w:bCs/>
          <w:sz w:val="28"/>
          <w:szCs w:val="28"/>
        </w:rPr>
        <w:t>：</w:t>
      </w:r>
    </w:p>
    <w:p w14:paraId="52423929" w14:textId="77777777" w:rsidR="00837F58" w:rsidRDefault="00000000">
      <w:pPr>
        <w:jc w:val="center"/>
        <w:rPr>
          <w:rFonts w:ascii="仿宋" w:eastAsia="仿宋" w:hAnsi="仿宋" w:cs="仿宋_GB2312"/>
          <w:b/>
          <w:bCs/>
          <w:sz w:val="28"/>
          <w:szCs w:val="28"/>
        </w:rPr>
      </w:pPr>
      <w:r>
        <w:rPr>
          <w:rFonts w:ascii="等线" w:eastAsia="等线" w:hAnsi="等线" w:cs="Times New Roman"/>
          <w:noProof/>
          <w:szCs w:val="22"/>
        </w:rPr>
        <w:drawing>
          <wp:inline distT="0" distB="0" distL="0" distR="0" wp14:anchorId="2F7DAAC9" wp14:editId="030DAD00">
            <wp:extent cx="2585085" cy="1652270"/>
            <wp:effectExtent l="0" t="0" r="5715" b="1143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585085" cy="1652270"/>
                    </a:xfrm>
                    <a:prstGeom prst="rect">
                      <a:avLst/>
                    </a:prstGeom>
                    <a:noFill/>
                  </pic:spPr>
                </pic:pic>
              </a:graphicData>
            </a:graphic>
          </wp:inline>
        </w:drawing>
      </w:r>
    </w:p>
    <w:p w14:paraId="5197C916" w14:textId="77777777" w:rsidR="00837F58" w:rsidRDefault="00000000">
      <w:pPr>
        <w:ind w:left="420" w:firstLineChars="100" w:firstLine="210"/>
        <w:jc w:val="left"/>
        <w:rPr>
          <w:rFonts w:ascii="华文仿宋" w:eastAsia="华文仿宋" w:hAnsi="华文仿宋" w:cs="仿宋_GB2312"/>
          <w:b/>
          <w:bCs/>
          <w:sz w:val="24"/>
        </w:rPr>
      </w:pPr>
      <w:r>
        <w:rPr>
          <w:rFonts w:ascii="等线" w:eastAsia="等线" w:hAnsi="等线" w:cs="Times New Roman"/>
          <w:noProof/>
          <w:szCs w:val="22"/>
        </w:rPr>
        <w:drawing>
          <wp:inline distT="0" distB="0" distL="0" distR="0" wp14:anchorId="3EB29385" wp14:editId="63D229D6">
            <wp:extent cx="2256155" cy="1608455"/>
            <wp:effectExtent l="0" t="0" r="4445" b="444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316163" cy="1651243"/>
                    </a:xfrm>
                    <a:prstGeom prst="rect">
                      <a:avLst/>
                    </a:prstGeom>
                    <a:noFill/>
                  </pic:spPr>
                </pic:pic>
              </a:graphicData>
            </a:graphic>
          </wp:inline>
        </w:drawing>
      </w:r>
      <w:r>
        <w:rPr>
          <w:rFonts w:ascii="华文仿宋" w:eastAsia="华文仿宋" w:hAnsi="华文仿宋" w:cs="仿宋_GB2312"/>
          <w:b/>
          <w:bCs/>
          <w:sz w:val="24"/>
        </w:rPr>
        <w:t xml:space="preserve">      </w:t>
      </w:r>
      <w:r>
        <w:rPr>
          <w:rFonts w:ascii="华文仿宋" w:eastAsia="华文仿宋" w:hAnsi="华文仿宋" w:cs="仿宋_GB2312"/>
          <w:b/>
          <w:bCs/>
          <w:noProof/>
          <w:sz w:val="24"/>
        </w:rPr>
        <w:drawing>
          <wp:inline distT="0" distB="0" distL="0" distR="0" wp14:anchorId="109BE364" wp14:editId="476F3557">
            <wp:extent cx="1926590" cy="1572895"/>
            <wp:effectExtent l="0" t="0" r="3810" b="19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966673" cy="1605729"/>
                    </a:xfrm>
                    <a:prstGeom prst="rect">
                      <a:avLst/>
                    </a:prstGeom>
                    <a:noFill/>
                  </pic:spPr>
                </pic:pic>
              </a:graphicData>
            </a:graphic>
          </wp:inline>
        </w:drawing>
      </w:r>
    </w:p>
    <w:p w14:paraId="470A401C" w14:textId="77777777" w:rsidR="00837F58" w:rsidRDefault="00000000">
      <w:pPr>
        <w:ind w:left="420" w:firstLineChars="500" w:firstLine="900"/>
        <w:rPr>
          <w:rFonts w:ascii="仿宋" w:eastAsia="仿宋" w:hAnsi="仿宋" w:cs="仿宋_GB2312"/>
          <w:sz w:val="18"/>
          <w:szCs w:val="18"/>
        </w:rPr>
      </w:pPr>
      <w:r>
        <w:rPr>
          <w:rFonts w:ascii="仿宋" w:eastAsia="仿宋" w:hAnsi="仿宋" w:cs="仿宋_GB2312" w:hint="eastAsia"/>
          <w:sz w:val="18"/>
          <w:szCs w:val="18"/>
        </w:rPr>
        <w:t xml:space="preserve">旧版（评定等级写在感悟旁） </w:t>
      </w:r>
      <w:r>
        <w:rPr>
          <w:rFonts w:ascii="仿宋" w:eastAsia="仿宋" w:hAnsi="仿宋" w:cs="仿宋_GB2312"/>
          <w:sz w:val="18"/>
          <w:szCs w:val="18"/>
        </w:rPr>
        <w:t xml:space="preserve">                              </w:t>
      </w:r>
      <w:r>
        <w:rPr>
          <w:rFonts w:ascii="仿宋" w:eastAsia="仿宋" w:hAnsi="仿宋" w:cs="仿宋_GB2312" w:hint="eastAsia"/>
          <w:sz w:val="18"/>
          <w:szCs w:val="18"/>
        </w:rPr>
        <w:t>新版</w:t>
      </w:r>
    </w:p>
    <w:p w14:paraId="6F4A5A52" w14:textId="77777777" w:rsidR="00837F58" w:rsidRDefault="00000000">
      <w:pPr>
        <w:spacing w:beforeLines="50" w:before="156" w:line="480" w:lineRule="exact"/>
        <w:rPr>
          <w:rFonts w:ascii="仿宋" w:eastAsia="仿宋" w:hAnsi="仿宋" w:cs="仿宋_GB2312"/>
          <w:b/>
          <w:bCs/>
          <w:sz w:val="24"/>
        </w:rPr>
      </w:pPr>
      <w:r>
        <w:rPr>
          <w:rFonts w:ascii="仿宋" w:eastAsia="仿宋" w:hAnsi="仿宋" w:cs="仿宋_GB2312" w:hint="eastAsia"/>
          <w:b/>
          <w:bCs/>
          <w:sz w:val="24"/>
        </w:rPr>
        <w:t>主题：</w:t>
      </w:r>
      <w:r>
        <w:rPr>
          <w:rFonts w:ascii="仿宋" w:eastAsia="仿宋" w:hAnsi="仿宋" w:cs="仿宋_GB2312"/>
          <w:sz w:val="24"/>
        </w:rPr>
        <w:t>理论学习的主题，如“学习十九届六中全会精神”</w:t>
      </w:r>
      <w:r>
        <w:rPr>
          <w:rFonts w:ascii="仿宋" w:eastAsia="仿宋" w:hAnsi="仿宋" w:cs="仿宋_GB2312" w:hint="eastAsia"/>
          <w:sz w:val="24"/>
        </w:rPr>
        <w:t>；</w:t>
      </w:r>
    </w:p>
    <w:p w14:paraId="1277E810" w14:textId="77777777" w:rsidR="00837F58" w:rsidRDefault="00000000">
      <w:pPr>
        <w:spacing w:beforeLines="50" w:before="156" w:line="480" w:lineRule="exact"/>
        <w:rPr>
          <w:rFonts w:ascii="仿宋" w:eastAsia="仿宋" w:hAnsi="仿宋" w:cs="仿宋_GB2312"/>
          <w:b/>
          <w:bCs/>
          <w:sz w:val="24"/>
        </w:rPr>
      </w:pPr>
      <w:r>
        <w:rPr>
          <w:rFonts w:ascii="仿宋" w:eastAsia="仿宋" w:hAnsi="仿宋" w:cs="仿宋_GB2312" w:hint="eastAsia"/>
          <w:b/>
          <w:bCs/>
          <w:sz w:val="24"/>
        </w:rPr>
        <w:lastRenderedPageBreak/>
        <w:t>时间：</w:t>
      </w:r>
      <w:r>
        <w:rPr>
          <w:rFonts w:ascii="仿宋" w:eastAsia="仿宋" w:hAnsi="仿宋" w:cs="仿宋_GB2312"/>
          <w:b/>
          <w:bCs/>
          <w:sz w:val="24"/>
        </w:rPr>
        <w:t xml:space="preserve"> </w:t>
      </w:r>
      <w:r>
        <w:rPr>
          <w:rFonts w:ascii="仿宋" w:eastAsia="仿宋" w:hAnsi="仿宋" w:cs="仿宋_GB2312"/>
          <w:sz w:val="24"/>
        </w:rPr>
        <w:t>XX年XX月XX日XX时XX分， 如“2021年 5月 21 日19:00-20:00”，记录本填写不能将时间靠后的活动写在时间在前的活动前面</w:t>
      </w:r>
      <w:r>
        <w:rPr>
          <w:rFonts w:ascii="仿宋" w:eastAsia="仿宋" w:hAnsi="仿宋" w:cs="仿宋_GB2312" w:hint="eastAsia"/>
          <w:sz w:val="24"/>
        </w:rPr>
        <w:t>；</w:t>
      </w:r>
    </w:p>
    <w:p w14:paraId="1D0E736C" w14:textId="77777777" w:rsidR="00837F58" w:rsidRDefault="00000000">
      <w:pPr>
        <w:spacing w:beforeLines="50" w:before="156" w:line="480" w:lineRule="exact"/>
        <w:rPr>
          <w:rFonts w:ascii="仿宋" w:eastAsia="仿宋" w:hAnsi="仿宋" w:cs="仿宋_GB2312"/>
          <w:sz w:val="24"/>
        </w:rPr>
      </w:pPr>
      <w:r>
        <w:rPr>
          <w:rFonts w:ascii="仿宋" w:eastAsia="仿宋" w:hAnsi="仿宋" w:cs="仿宋_GB2312" w:hint="eastAsia"/>
          <w:b/>
          <w:bCs/>
          <w:sz w:val="24"/>
        </w:rPr>
        <w:t>地点：</w:t>
      </w:r>
      <w:r>
        <w:rPr>
          <w:rFonts w:ascii="仿宋" w:eastAsia="仿宋" w:hAnsi="仿宋" w:cs="仿宋_GB2312"/>
          <w:sz w:val="24"/>
        </w:rPr>
        <w:t>线上/线下， 如“腾讯会议号 666721589”</w:t>
      </w:r>
      <w:r>
        <w:rPr>
          <w:rFonts w:ascii="仿宋" w:eastAsia="仿宋" w:hAnsi="仿宋" w:cs="仿宋_GB2312" w:hint="eastAsia"/>
          <w:sz w:val="24"/>
        </w:rPr>
        <w:t>、</w:t>
      </w:r>
      <w:r>
        <w:rPr>
          <w:rFonts w:ascii="仿宋" w:eastAsia="仿宋" w:hAnsi="仿宋" w:cs="仿宋_GB2312"/>
          <w:sz w:val="24"/>
        </w:rPr>
        <w:t>“治平堂 101”</w:t>
      </w:r>
      <w:r>
        <w:rPr>
          <w:rFonts w:ascii="仿宋" w:eastAsia="仿宋" w:hAnsi="仿宋" w:cs="仿宋_GB2312" w:hint="eastAsia"/>
          <w:sz w:val="24"/>
        </w:rPr>
        <w:t>；</w:t>
      </w:r>
    </w:p>
    <w:p w14:paraId="4E6EC642" w14:textId="77777777" w:rsidR="00837F58" w:rsidRDefault="00000000">
      <w:pPr>
        <w:spacing w:beforeLines="50" w:before="156" w:line="480" w:lineRule="exact"/>
        <w:rPr>
          <w:rFonts w:ascii="仿宋" w:eastAsia="仿宋" w:hAnsi="仿宋" w:cs="仿宋_GB2312"/>
          <w:sz w:val="24"/>
        </w:rPr>
      </w:pPr>
      <w:r>
        <w:rPr>
          <w:rFonts w:ascii="仿宋" w:eastAsia="仿宋" w:hAnsi="仿宋" w:cs="仿宋_GB2312" w:hint="eastAsia"/>
          <w:b/>
          <w:bCs/>
          <w:sz w:val="24"/>
        </w:rPr>
        <w:t>主持人：</w:t>
      </w:r>
      <w:r>
        <w:rPr>
          <w:rFonts w:ascii="仿宋" w:eastAsia="仿宋" w:hAnsi="仿宋" w:cs="仿宋_GB2312"/>
          <w:sz w:val="24"/>
        </w:rPr>
        <w:t>会议主持人、讲座主讲人等</w:t>
      </w:r>
      <w:r>
        <w:rPr>
          <w:rFonts w:ascii="仿宋" w:eastAsia="仿宋" w:hAnsi="仿宋" w:cs="仿宋_GB2312" w:hint="eastAsia"/>
          <w:sz w:val="24"/>
        </w:rPr>
        <w:t>；</w:t>
      </w:r>
    </w:p>
    <w:p w14:paraId="0AB8AB85" w14:textId="77777777" w:rsidR="00837F58" w:rsidRDefault="00000000">
      <w:pPr>
        <w:spacing w:beforeLines="50" w:before="156" w:line="480" w:lineRule="exact"/>
        <w:rPr>
          <w:rFonts w:ascii="仿宋" w:eastAsia="仿宋" w:hAnsi="仿宋" w:cs="仿宋_GB2312"/>
          <w:b/>
          <w:bCs/>
          <w:sz w:val="24"/>
        </w:rPr>
      </w:pPr>
      <w:r>
        <w:rPr>
          <w:rFonts w:ascii="仿宋" w:eastAsia="仿宋" w:hAnsi="仿宋" w:cs="仿宋_GB2312" w:hint="eastAsia"/>
          <w:b/>
          <w:bCs/>
          <w:sz w:val="24"/>
        </w:rPr>
        <w:t>形式：</w:t>
      </w:r>
      <w:r>
        <w:rPr>
          <w:rFonts w:ascii="仿宋" w:eastAsia="仿宋" w:hAnsi="仿宋" w:cs="仿宋_GB2312"/>
          <w:sz w:val="24"/>
        </w:rPr>
        <w:t>支部党员大会学习议程，党日活动，座谈会，讨论会，电影院观影，支部组织观看影片，讲座，论坛，观看电视直播等</w:t>
      </w:r>
      <w:r>
        <w:rPr>
          <w:rFonts w:ascii="仿宋" w:eastAsia="仿宋" w:hAnsi="仿宋" w:cs="仿宋_GB2312" w:hint="eastAsia"/>
          <w:sz w:val="24"/>
        </w:rPr>
        <w:t>。非必要不自行学习，自行学习一律将理论学时仅记为</w:t>
      </w:r>
      <w:r>
        <w:rPr>
          <w:rFonts w:ascii="仿宋" w:eastAsia="仿宋" w:hAnsi="仿宋" w:cs="仿宋_GB2312"/>
          <w:sz w:val="24"/>
        </w:rPr>
        <w:t>1学时</w:t>
      </w:r>
      <w:r>
        <w:rPr>
          <w:rFonts w:ascii="仿宋" w:eastAsia="仿宋" w:hAnsi="仿宋" w:cs="仿宋_GB2312" w:hint="eastAsia"/>
          <w:sz w:val="24"/>
        </w:rPr>
        <w:t>；</w:t>
      </w:r>
    </w:p>
    <w:p w14:paraId="6998C31D" w14:textId="77777777" w:rsidR="00837F58" w:rsidRDefault="00000000">
      <w:pPr>
        <w:spacing w:beforeLines="50" w:before="156" w:line="480" w:lineRule="exact"/>
        <w:rPr>
          <w:rFonts w:ascii="仿宋" w:eastAsia="仿宋" w:hAnsi="仿宋" w:cs="仿宋_GB2312"/>
          <w:b/>
          <w:bCs/>
          <w:sz w:val="24"/>
        </w:rPr>
      </w:pPr>
      <w:r>
        <w:rPr>
          <w:rFonts w:ascii="仿宋" w:eastAsia="仿宋" w:hAnsi="仿宋" w:cs="仿宋_GB2312" w:hint="eastAsia"/>
          <w:b/>
          <w:bCs/>
          <w:sz w:val="24"/>
        </w:rPr>
        <w:t>举办方：</w:t>
      </w:r>
      <w:r>
        <w:rPr>
          <w:rFonts w:ascii="仿宋" w:eastAsia="仿宋" w:hAnsi="仿宋" w:cs="仿宋_GB2312"/>
          <w:sz w:val="24"/>
        </w:rPr>
        <w:t>中山大学党委，药学院（深圳）党委，xxx马克思学习小组，xxx 党支部等</w:t>
      </w:r>
      <w:r>
        <w:rPr>
          <w:rFonts w:ascii="仿宋" w:eastAsia="仿宋" w:hAnsi="仿宋" w:cs="仿宋_GB2312" w:hint="eastAsia"/>
          <w:sz w:val="24"/>
        </w:rPr>
        <w:t>；</w:t>
      </w:r>
    </w:p>
    <w:p w14:paraId="24821969" w14:textId="77777777" w:rsidR="00837F58" w:rsidRDefault="00000000">
      <w:pPr>
        <w:spacing w:beforeLines="50" w:before="156" w:line="480" w:lineRule="exact"/>
        <w:rPr>
          <w:rFonts w:ascii="仿宋" w:eastAsia="仿宋" w:hAnsi="仿宋" w:cs="仿宋_GB2312"/>
          <w:b/>
          <w:bCs/>
          <w:sz w:val="24"/>
        </w:rPr>
      </w:pPr>
      <w:r>
        <w:rPr>
          <w:rFonts w:ascii="仿宋" w:eastAsia="仿宋" w:hAnsi="仿宋" w:cs="仿宋_GB2312" w:hint="eastAsia"/>
          <w:b/>
          <w:bCs/>
          <w:sz w:val="24"/>
        </w:rPr>
        <w:t>内容：</w:t>
      </w:r>
      <w:r>
        <w:rPr>
          <w:rFonts w:ascii="仿宋" w:eastAsia="仿宋" w:hAnsi="仿宋" w:cs="仿宋_GB2312"/>
          <w:sz w:val="24"/>
        </w:rPr>
        <w:t>简要概述学习内容，在会议进行过程中填写</w:t>
      </w:r>
      <w:r>
        <w:rPr>
          <w:rFonts w:ascii="仿宋" w:eastAsia="仿宋" w:hAnsi="仿宋" w:cs="仿宋_GB2312" w:hint="eastAsia"/>
          <w:sz w:val="24"/>
        </w:rPr>
        <w:t>；</w:t>
      </w:r>
    </w:p>
    <w:p w14:paraId="2E159DDF" w14:textId="77777777" w:rsidR="00837F58" w:rsidRDefault="00000000">
      <w:pPr>
        <w:spacing w:beforeLines="50" w:before="156" w:line="480" w:lineRule="exact"/>
        <w:rPr>
          <w:rFonts w:ascii="仿宋" w:eastAsia="仿宋" w:hAnsi="仿宋" w:cs="仿宋_GB2312"/>
          <w:sz w:val="24"/>
        </w:rPr>
      </w:pPr>
      <w:r>
        <w:rPr>
          <w:rFonts w:ascii="仿宋" w:eastAsia="仿宋" w:hAnsi="仿宋" w:cs="仿宋_GB2312" w:hint="eastAsia"/>
          <w:b/>
          <w:bCs/>
          <w:sz w:val="24"/>
        </w:rPr>
        <w:t>感悟：</w:t>
      </w:r>
      <w:r>
        <w:rPr>
          <w:rFonts w:ascii="仿宋" w:eastAsia="仿宋" w:hAnsi="仿宋" w:cs="仿宋_GB2312"/>
          <w:sz w:val="24"/>
        </w:rPr>
        <w:t>对学习内容的所思所想，可会后补充，不少于50字；无需另撰写电子版学习心得，也不需再填写“马克思主义学习小组心得评价”。“感悟”内容作为学习情况等级评定的主要依据。若入党发展对象参加学院组织的学习活动，活动观后感或者学习心得在学院官方微信公众号中发布，在有证明材料的支持下，等级评定直接为“优”</w:t>
      </w:r>
      <w:r>
        <w:rPr>
          <w:rFonts w:ascii="仿宋" w:eastAsia="仿宋" w:hAnsi="仿宋" w:cs="仿宋_GB2312" w:hint="eastAsia"/>
          <w:sz w:val="24"/>
        </w:rPr>
        <w:t>；</w:t>
      </w:r>
    </w:p>
    <w:p w14:paraId="0E564DDB" w14:textId="77777777" w:rsidR="00837F58" w:rsidRDefault="00000000">
      <w:pPr>
        <w:spacing w:beforeLines="50" w:before="156" w:line="480" w:lineRule="exact"/>
        <w:rPr>
          <w:rFonts w:ascii="仿宋" w:eastAsia="仿宋" w:hAnsi="仿宋" w:cs="仿宋_GB2312"/>
          <w:sz w:val="24"/>
        </w:rPr>
      </w:pPr>
      <w:r>
        <w:rPr>
          <w:rFonts w:ascii="仿宋" w:eastAsia="仿宋" w:hAnsi="仿宋" w:cs="仿宋_GB2312" w:hint="eastAsia"/>
          <w:b/>
          <w:bCs/>
          <w:sz w:val="24"/>
        </w:rPr>
        <w:t>理论学习感悟评定等级标准：</w:t>
      </w:r>
      <w:r>
        <w:rPr>
          <w:rFonts w:ascii="仿宋" w:eastAsia="仿宋" w:hAnsi="仿宋" w:cs="仿宋_GB2312" w:hint="eastAsia"/>
          <w:sz w:val="24"/>
        </w:rPr>
        <w:t>各马小组学生社团成员进行</w:t>
      </w:r>
      <w:r>
        <w:rPr>
          <w:rFonts w:ascii="仿宋" w:eastAsia="仿宋" w:hAnsi="仿宋" w:cs="仿宋_GB2312"/>
          <w:sz w:val="24"/>
        </w:rPr>
        <w:t>等级评定</w:t>
      </w:r>
      <w:r>
        <w:rPr>
          <w:rFonts w:ascii="仿宋" w:eastAsia="仿宋" w:hAnsi="仿宋" w:cs="仿宋_GB2312" w:hint="eastAsia"/>
          <w:sz w:val="24"/>
        </w:rPr>
        <w:t>；</w:t>
      </w:r>
    </w:p>
    <w:p w14:paraId="1FF575DF" w14:textId="77777777" w:rsidR="00837F58" w:rsidRDefault="00000000">
      <w:pPr>
        <w:spacing w:beforeLines="50" w:before="156" w:line="480" w:lineRule="exact"/>
        <w:rPr>
          <w:rFonts w:ascii="仿宋" w:eastAsia="仿宋" w:hAnsi="仿宋" w:cs="仿宋_GB2312"/>
          <w:sz w:val="24"/>
        </w:rPr>
      </w:pPr>
      <w:r>
        <w:rPr>
          <w:rFonts w:ascii="仿宋" w:eastAsia="仿宋" w:hAnsi="仿宋" w:cs="仿宋_GB2312" w:hint="eastAsia"/>
          <w:b/>
          <w:bCs/>
          <w:sz w:val="24"/>
        </w:rPr>
        <w:t>亮点：</w:t>
      </w:r>
      <w:r>
        <w:rPr>
          <w:rFonts w:ascii="仿宋" w:eastAsia="仿宋" w:hAnsi="仿宋" w:cs="仿宋_GB2312"/>
          <w:sz w:val="24"/>
        </w:rPr>
        <w:t>会议中做精彩发言或精彩分享，由活动负责人评定</w:t>
      </w:r>
      <w:r>
        <w:rPr>
          <w:rFonts w:ascii="仿宋" w:eastAsia="仿宋" w:hAnsi="仿宋" w:cs="仿宋_GB2312" w:hint="eastAsia"/>
          <w:sz w:val="24"/>
        </w:rPr>
        <w:t>，可省略。参与理论学习时，可积极发言，主要发表学习心得及感悟，发言次数将由马小组负责人记录于学习情况反馈表；</w:t>
      </w:r>
    </w:p>
    <w:p w14:paraId="26B79F0A" w14:textId="77777777" w:rsidR="00837F58" w:rsidRDefault="00000000">
      <w:pPr>
        <w:spacing w:beforeLines="50" w:before="156" w:line="480" w:lineRule="exact"/>
        <w:rPr>
          <w:rFonts w:ascii="仿宋" w:eastAsia="仿宋" w:hAnsi="仿宋" w:cs="仿宋_GB2312"/>
          <w:sz w:val="24"/>
        </w:rPr>
      </w:pPr>
      <w:r>
        <w:rPr>
          <w:rFonts w:ascii="仿宋" w:eastAsia="仿宋" w:hAnsi="仿宋" w:cs="仿宋_GB2312" w:hint="eastAsia"/>
          <w:b/>
          <w:bCs/>
          <w:sz w:val="24"/>
        </w:rPr>
        <w:t>现场工作人员签名：</w:t>
      </w:r>
      <w:r>
        <w:rPr>
          <w:rFonts w:ascii="仿宋" w:eastAsia="仿宋" w:hAnsi="仿宋" w:cs="仿宋_GB2312"/>
          <w:sz w:val="24"/>
        </w:rPr>
        <w:t>由活动举办方的负责人或者工作人员签名，证明</w:t>
      </w:r>
      <w:r>
        <w:rPr>
          <w:rFonts w:ascii="仿宋" w:eastAsia="仿宋" w:hAnsi="仿宋" w:cs="仿宋_GB2312" w:hint="eastAsia"/>
          <w:sz w:val="24"/>
        </w:rPr>
        <w:t>到场参与活动。</w:t>
      </w:r>
      <w:r>
        <w:rPr>
          <w:rFonts w:ascii="仿宋" w:eastAsia="仿宋" w:hAnsi="仿宋" w:cs="仿宋_GB2312"/>
          <w:sz w:val="24"/>
        </w:rPr>
        <w:t>支部活动一定要支委签名，学院活动需活动负责人签</w:t>
      </w:r>
      <w:r>
        <w:rPr>
          <w:rFonts w:ascii="仿宋" w:eastAsia="仿宋" w:hAnsi="仿宋" w:cs="仿宋_GB2312" w:hint="eastAsia"/>
          <w:sz w:val="24"/>
        </w:rPr>
        <w:t>名，</w:t>
      </w:r>
      <w:r>
        <w:rPr>
          <w:rFonts w:ascii="仿宋" w:eastAsia="仿宋" w:hAnsi="仿宋" w:cs="仿宋_GB2312"/>
          <w:sz w:val="24"/>
        </w:rPr>
        <w:t>马克思学习小组活动本科生由团支书签名，研究生由马克思小组</w:t>
      </w:r>
      <w:r>
        <w:rPr>
          <w:rFonts w:ascii="仿宋" w:eastAsia="仿宋" w:hAnsi="仿宋" w:cs="仿宋_GB2312" w:hint="eastAsia"/>
          <w:sz w:val="24"/>
        </w:rPr>
        <w:t>负责人签名，</w:t>
      </w:r>
      <w:r>
        <w:rPr>
          <w:rFonts w:ascii="仿宋" w:eastAsia="仿宋" w:hAnsi="仿宋" w:cs="仿宋_GB2312"/>
          <w:sz w:val="24"/>
        </w:rPr>
        <w:t>现场工作人员确保除感悟以外的内容填写完整后再签名。</w:t>
      </w:r>
      <w:r>
        <w:rPr>
          <w:rFonts w:ascii="仿宋" w:eastAsia="仿宋" w:hAnsi="仿宋" w:cs="仿宋_GB2312" w:hint="eastAsia"/>
          <w:sz w:val="24"/>
        </w:rPr>
        <w:t>现场无工作人员签名或不方便找工作人员签名情况下，</w:t>
      </w:r>
      <w:r>
        <w:rPr>
          <w:rFonts w:ascii="仿宋" w:eastAsia="仿宋" w:hAnsi="仿宋" w:cs="仿宋_GB2312"/>
          <w:sz w:val="24"/>
        </w:rPr>
        <w:t>请自行拍照，</w:t>
      </w:r>
      <w:r>
        <w:rPr>
          <w:rFonts w:ascii="仿宋" w:eastAsia="仿宋" w:hAnsi="仿宋" w:cs="仿宋_GB2312" w:hint="eastAsia"/>
          <w:sz w:val="24"/>
        </w:rPr>
        <w:t>并粘贴到记录本上作为证明，</w:t>
      </w:r>
      <w:r>
        <w:rPr>
          <w:rFonts w:ascii="仿宋" w:eastAsia="仿宋" w:hAnsi="仿宋" w:cs="仿宋_GB2312"/>
          <w:sz w:val="24"/>
        </w:rPr>
        <w:t xml:space="preserve"> 但药学院（深圳）</w:t>
      </w:r>
      <w:r>
        <w:rPr>
          <w:rFonts w:ascii="仿宋" w:eastAsia="仿宋" w:hAnsi="仿宋" w:cs="仿宋_GB2312" w:hint="eastAsia"/>
          <w:sz w:val="24"/>
        </w:rPr>
        <w:t>、</w:t>
      </w:r>
      <w:r>
        <w:rPr>
          <w:rFonts w:ascii="仿宋" w:eastAsia="仿宋" w:hAnsi="仿宋" w:cs="仿宋_GB2312"/>
          <w:sz w:val="24"/>
        </w:rPr>
        <w:t>院马克思学习小组、</w:t>
      </w:r>
      <w:r>
        <w:rPr>
          <w:rFonts w:ascii="仿宋" w:eastAsia="仿宋" w:hAnsi="仿宋" w:cs="仿宋_GB2312" w:hint="eastAsia"/>
          <w:sz w:val="24"/>
        </w:rPr>
        <w:t>党支部组织的理论学习活动不存在现场无工作人员签名的情况，</w:t>
      </w:r>
      <w:r>
        <w:rPr>
          <w:rFonts w:ascii="仿宋" w:eastAsia="仿宋" w:hAnsi="仿宋" w:cs="仿宋_GB2312"/>
          <w:sz w:val="24"/>
        </w:rPr>
        <w:t>故一</w:t>
      </w:r>
      <w:r>
        <w:rPr>
          <w:rFonts w:ascii="仿宋" w:eastAsia="仿宋" w:hAnsi="仿宋" w:cs="仿宋_GB2312" w:hint="eastAsia"/>
          <w:sz w:val="24"/>
        </w:rPr>
        <w:t>定要工作人员签名；</w:t>
      </w:r>
    </w:p>
    <w:p w14:paraId="6D5D10DB" w14:textId="77777777" w:rsidR="00837F58" w:rsidRDefault="00000000">
      <w:pPr>
        <w:spacing w:beforeLines="50" w:before="156" w:line="480" w:lineRule="exact"/>
        <w:rPr>
          <w:rFonts w:ascii="仿宋" w:eastAsia="仿宋" w:hAnsi="仿宋" w:cs="仿宋_GB2312"/>
          <w:sz w:val="24"/>
        </w:rPr>
      </w:pPr>
      <w:r>
        <w:rPr>
          <w:rFonts w:ascii="仿宋" w:eastAsia="仿宋" w:hAnsi="仿宋" w:cs="仿宋_GB2312" w:hint="eastAsia"/>
          <w:b/>
          <w:bCs/>
          <w:sz w:val="24"/>
        </w:rPr>
        <w:lastRenderedPageBreak/>
        <w:t>党委审核：</w:t>
      </w:r>
      <w:r>
        <w:rPr>
          <w:rFonts w:ascii="仿宋" w:eastAsia="仿宋" w:hAnsi="仿宋" w:cs="仿宋_GB2312"/>
          <w:sz w:val="24"/>
        </w:rPr>
        <w:t>党委定期收集该记录本审核活动内容，盖章表示审核通过。</w:t>
      </w:r>
    </w:p>
    <w:p w14:paraId="265C93AD" w14:textId="77777777" w:rsidR="00837F58" w:rsidRDefault="00837F58">
      <w:pPr>
        <w:rPr>
          <w:rFonts w:ascii="仿宋" w:eastAsia="仿宋" w:hAnsi="仿宋" w:cs="等线"/>
          <w:b/>
          <w:bCs/>
          <w:color w:val="000000"/>
          <w:sz w:val="28"/>
          <w:szCs w:val="28"/>
        </w:rPr>
      </w:pPr>
    </w:p>
    <w:p w14:paraId="489A1FE6" w14:textId="46C079CD" w:rsidR="00837F58" w:rsidRDefault="00000000">
      <w:pPr>
        <w:rPr>
          <w:rFonts w:ascii="仿宋" w:eastAsia="仿宋" w:hAnsi="仿宋" w:cs="仿宋_GB2312"/>
          <w:b/>
          <w:bCs/>
          <w:sz w:val="28"/>
          <w:szCs w:val="28"/>
        </w:rPr>
      </w:pPr>
      <w:r>
        <w:rPr>
          <w:rFonts w:ascii="仿宋" w:eastAsia="仿宋" w:hAnsi="仿宋" w:cs="等线" w:hint="eastAsia"/>
          <w:b/>
          <w:bCs/>
          <w:color w:val="000000"/>
          <w:sz w:val="28"/>
          <w:szCs w:val="28"/>
        </w:rPr>
        <w:t>4.《附件</w:t>
      </w:r>
      <w:r>
        <w:rPr>
          <w:rFonts w:ascii="仿宋" w:eastAsia="仿宋" w:hAnsi="仿宋" w:cs="等线"/>
          <w:b/>
          <w:bCs/>
          <w:color w:val="000000"/>
          <w:sz w:val="28"/>
          <w:szCs w:val="28"/>
        </w:rPr>
        <w:t>2-学习情况反馈表</w:t>
      </w:r>
      <w:r>
        <w:rPr>
          <w:rFonts w:ascii="仿宋" w:eastAsia="仿宋" w:hAnsi="仿宋" w:cs="等线" w:hint="eastAsia"/>
          <w:b/>
          <w:bCs/>
          <w:color w:val="000000"/>
          <w:sz w:val="28"/>
          <w:szCs w:val="28"/>
        </w:rPr>
        <w:t>》电子版、</w:t>
      </w:r>
      <w:r>
        <w:rPr>
          <w:rFonts w:ascii="仿宋" w:eastAsia="仿宋" w:hAnsi="仿宋" w:cs="仿宋_GB2312"/>
          <w:b/>
          <w:bCs/>
          <w:sz w:val="28"/>
          <w:szCs w:val="28"/>
        </w:rPr>
        <w:t>《马克思主义学习小组记录本》</w:t>
      </w:r>
      <w:r>
        <w:rPr>
          <w:rFonts w:ascii="仿宋" w:eastAsia="仿宋" w:hAnsi="仿宋" w:cs="仿宋_GB2312" w:hint="eastAsia"/>
          <w:b/>
          <w:bCs/>
          <w:sz w:val="28"/>
          <w:szCs w:val="28"/>
        </w:rPr>
        <w:t>请于3月</w:t>
      </w:r>
      <w:r w:rsidR="004D5E93">
        <w:rPr>
          <w:rFonts w:ascii="仿宋" w:eastAsia="仿宋" w:hAnsi="仿宋" w:cs="仿宋_GB2312" w:hint="eastAsia"/>
          <w:b/>
          <w:bCs/>
          <w:sz w:val="28"/>
          <w:szCs w:val="28"/>
        </w:rPr>
        <w:t>10</w:t>
      </w:r>
      <w:r>
        <w:rPr>
          <w:rFonts w:ascii="仿宋" w:eastAsia="仿宋" w:hAnsi="仿宋" w:cs="仿宋_GB2312" w:hint="eastAsia"/>
          <w:b/>
          <w:bCs/>
          <w:sz w:val="28"/>
          <w:szCs w:val="28"/>
        </w:rPr>
        <w:t>日17：00前提交至对接工作人员。</w:t>
      </w:r>
    </w:p>
    <w:p w14:paraId="5BC6A267" w14:textId="77777777" w:rsidR="00837F58" w:rsidRDefault="00000000">
      <w:pPr>
        <w:jc w:val="left"/>
        <w:rPr>
          <w:rFonts w:ascii="黑体" w:eastAsia="黑体" w:hAnsi="黑体" w:cs="宋体"/>
          <w:b/>
          <w:bCs/>
          <w:color w:val="000000"/>
          <w:sz w:val="28"/>
          <w:szCs w:val="28"/>
        </w:rPr>
      </w:pPr>
      <w:r>
        <w:rPr>
          <w:rFonts w:ascii="黑体" w:eastAsia="黑体" w:hAnsi="黑体" w:cs="宋体"/>
          <w:b/>
          <w:bCs/>
          <w:color w:val="000000"/>
          <w:sz w:val="28"/>
          <w:szCs w:val="28"/>
        </w:rPr>
        <w:br w:type="page"/>
      </w:r>
      <w:r>
        <w:rPr>
          <w:rFonts w:ascii="黑体" w:eastAsia="黑体" w:hAnsi="黑体" w:cs="宋体" w:hint="eastAsia"/>
          <w:b/>
          <w:bCs/>
          <w:color w:val="000000"/>
          <w:sz w:val="28"/>
          <w:szCs w:val="28"/>
        </w:rPr>
        <w:lastRenderedPageBreak/>
        <w:t>附：</w:t>
      </w:r>
    </w:p>
    <w:p w14:paraId="6E51402D" w14:textId="77777777" w:rsidR="00837F58" w:rsidRDefault="00000000">
      <w:pPr>
        <w:numPr>
          <w:ilvl w:val="0"/>
          <w:numId w:val="3"/>
        </w:numPr>
        <w:spacing w:beforeLines="50" w:before="156" w:afterLines="50" w:after="156"/>
        <w:rPr>
          <w:rFonts w:ascii="仿宋" w:eastAsia="仿宋" w:hAnsi="仿宋" w:cs="等线"/>
          <w:b/>
          <w:bCs/>
          <w:sz w:val="28"/>
          <w:szCs w:val="28"/>
        </w:rPr>
      </w:pPr>
      <w:r>
        <w:rPr>
          <w:rFonts w:ascii="仿宋" w:eastAsia="仿宋" w:hAnsi="仿宋" w:cs="等线" w:hint="eastAsia"/>
          <w:b/>
          <w:bCs/>
          <w:sz w:val="28"/>
          <w:szCs w:val="28"/>
        </w:rPr>
        <w:t>各小组对接工作人员</w:t>
      </w:r>
    </w:p>
    <w:tbl>
      <w:tblPr>
        <w:tblW w:w="8737" w:type="dxa"/>
        <w:tblInd w:w="96" w:type="dxa"/>
        <w:tblLayout w:type="fixed"/>
        <w:tblLook w:val="04A0" w:firstRow="1" w:lastRow="0" w:firstColumn="1" w:lastColumn="0" w:noHBand="0" w:noVBand="1"/>
      </w:tblPr>
      <w:tblGrid>
        <w:gridCol w:w="956"/>
        <w:gridCol w:w="662"/>
        <w:gridCol w:w="1211"/>
        <w:gridCol w:w="1677"/>
        <w:gridCol w:w="1537"/>
        <w:gridCol w:w="2694"/>
      </w:tblGrid>
      <w:tr w:rsidR="00837F58" w14:paraId="38FA9F7E" w14:textId="77777777">
        <w:trPr>
          <w:trHeight w:val="309"/>
        </w:trPr>
        <w:tc>
          <w:tcPr>
            <w:tcW w:w="8737"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14:paraId="3E17FABB" w14:textId="77777777" w:rsidR="00837F58" w:rsidRDefault="00000000">
            <w:pPr>
              <w:widowControl/>
              <w:jc w:val="center"/>
              <w:textAlignment w:val="bottom"/>
              <w:rPr>
                <w:rFonts w:ascii="华文仿宋" w:eastAsia="华文仿宋" w:hAnsi="华文仿宋" w:cs="Times New Roman"/>
                <w:b/>
                <w:bCs/>
                <w:szCs w:val="22"/>
              </w:rPr>
            </w:pPr>
            <w:proofErr w:type="gramStart"/>
            <w:r>
              <w:rPr>
                <w:rFonts w:ascii="华文仿宋" w:eastAsia="华文仿宋" w:hAnsi="华文仿宋" w:cs="Times New Roman" w:hint="eastAsia"/>
                <w:b/>
                <w:bCs/>
                <w:sz w:val="28"/>
                <w:szCs w:val="32"/>
              </w:rPr>
              <w:t>马小组</w:t>
            </w:r>
            <w:proofErr w:type="gramEnd"/>
            <w:r>
              <w:rPr>
                <w:rFonts w:ascii="华文仿宋" w:eastAsia="华文仿宋" w:hAnsi="华文仿宋" w:cs="Times New Roman" w:hint="eastAsia"/>
                <w:b/>
                <w:bCs/>
                <w:sz w:val="28"/>
                <w:szCs w:val="32"/>
              </w:rPr>
              <w:t>学生社团成员对接支部表</w:t>
            </w:r>
          </w:p>
        </w:tc>
      </w:tr>
      <w:tr w:rsidR="00837F58" w14:paraId="7F4CDB11" w14:textId="77777777">
        <w:trPr>
          <w:trHeight w:val="309"/>
        </w:trPr>
        <w:tc>
          <w:tcPr>
            <w:tcW w:w="161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1C56A29"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职务</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866204"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姓名</w:t>
            </w:r>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6AF2FE"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年级</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F8EC50"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联系电话</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8EA495"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对接年级/党支部</w:t>
            </w:r>
          </w:p>
        </w:tc>
      </w:tr>
      <w:tr w:rsidR="00837F58" w14:paraId="748BC493" w14:textId="77777777">
        <w:trPr>
          <w:trHeight w:val="309"/>
        </w:trPr>
        <w:tc>
          <w:tcPr>
            <w:tcW w:w="161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27D0D71"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团委委员</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79820A"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黄丽</w:t>
            </w:r>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7E993E"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2021级研究生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C9B0AD"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18184805276</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8B8576"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理论部</w:t>
            </w:r>
          </w:p>
        </w:tc>
      </w:tr>
      <w:tr w:rsidR="00837F58" w14:paraId="39D367F0" w14:textId="77777777">
        <w:trPr>
          <w:trHeight w:val="309"/>
        </w:trPr>
        <w:tc>
          <w:tcPr>
            <w:tcW w:w="956" w:type="dxa"/>
            <w:vMerge w:val="restart"/>
            <w:tcBorders>
              <w:top w:val="single" w:sz="8" w:space="0" w:color="000000"/>
              <w:left w:val="single" w:sz="8" w:space="0" w:color="000000"/>
              <w:right w:val="single" w:sz="8" w:space="0" w:color="000000"/>
            </w:tcBorders>
            <w:shd w:val="clear" w:color="auto" w:fill="auto"/>
            <w:vAlign w:val="center"/>
          </w:tcPr>
          <w:p w14:paraId="31012AE6"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理论部</w:t>
            </w: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D777D3"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部长</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1C8AF5" w14:textId="77777777" w:rsidR="00837F58" w:rsidRDefault="00000000">
            <w:pPr>
              <w:widowControl/>
              <w:jc w:val="center"/>
              <w:textAlignment w:val="bottom"/>
              <w:rPr>
                <w:rFonts w:ascii="华文仿宋" w:eastAsia="华文仿宋" w:hAnsi="华文仿宋" w:cs="Times New Roman"/>
                <w:szCs w:val="22"/>
              </w:rPr>
            </w:pPr>
            <w:proofErr w:type="gramStart"/>
            <w:r>
              <w:rPr>
                <w:rFonts w:ascii="华文仿宋" w:eastAsia="华文仿宋" w:hAnsi="华文仿宋" w:cs="Times New Roman" w:hint="eastAsia"/>
                <w:szCs w:val="22"/>
              </w:rPr>
              <w:t>欧阳亚琪</w:t>
            </w:r>
            <w:proofErr w:type="gramEnd"/>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0BA069"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2022级研究生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15B9F5"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19860204562</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8BAF5D"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药分党支部</w:t>
            </w:r>
          </w:p>
        </w:tc>
      </w:tr>
      <w:tr w:rsidR="00837F58" w14:paraId="0B8654F8" w14:textId="77777777">
        <w:trPr>
          <w:trHeight w:val="309"/>
        </w:trPr>
        <w:tc>
          <w:tcPr>
            <w:tcW w:w="956" w:type="dxa"/>
            <w:vMerge/>
            <w:tcBorders>
              <w:left w:val="single" w:sz="8" w:space="0" w:color="000000"/>
              <w:right w:val="single" w:sz="8" w:space="0" w:color="000000"/>
            </w:tcBorders>
            <w:shd w:val="clear" w:color="auto" w:fill="auto"/>
            <w:vAlign w:val="center"/>
          </w:tcPr>
          <w:p w14:paraId="7E47446A" w14:textId="77777777" w:rsidR="00837F58" w:rsidRDefault="00837F58">
            <w:pPr>
              <w:widowControl/>
              <w:jc w:val="center"/>
              <w:textAlignment w:val="bottom"/>
              <w:rPr>
                <w:rFonts w:ascii="华文仿宋" w:eastAsia="华文仿宋" w:hAnsi="华文仿宋" w:cs="Times New Roman"/>
                <w:szCs w:val="22"/>
              </w:rPr>
            </w:pP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189BBC"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干事</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1B2D46"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李婷</w:t>
            </w:r>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A4B630"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2021级本科生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EE2E85"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15013709095</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7B9169"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20本科各团支部</w:t>
            </w:r>
          </w:p>
        </w:tc>
      </w:tr>
      <w:tr w:rsidR="00837F58" w14:paraId="73518D9F" w14:textId="77777777">
        <w:trPr>
          <w:trHeight w:val="309"/>
        </w:trPr>
        <w:tc>
          <w:tcPr>
            <w:tcW w:w="956" w:type="dxa"/>
            <w:vMerge/>
            <w:tcBorders>
              <w:left w:val="single" w:sz="8" w:space="0" w:color="000000"/>
              <w:right w:val="single" w:sz="8" w:space="0" w:color="000000"/>
            </w:tcBorders>
            <w:shd w:val="clear" w:color="auto" w:fill="auto"/>
            <w:vAlign w:val="center"/>
          </w:tcPr>
          <w:p w14:paraId="3B76702E" w14:textId="77777777" w:rsidR="00837F58" w:rsidRDefault="00837F58">
            <w:pPr>
              <w:widowControl/>
              <w:jc w:val="center"/>
              <w:textAlignment w:val="bottom"/>
              <w:rPr>
                <w:rFonts w:ascii="华文仿宋" w:eastAsia="华文仿宋" w:hAnsi="华文仿宋" w:cs="Times New Roman"/>
                <w:szCs w:val="22"/>
              </w:rPr>
            </w:pP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BA767E"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干事</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609B30"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王</w:t>
            </w:r>
            <w:proofErr w:type="gramStart"/>
            <w:r>
              <w:rPr>
                <w:rFonts w:ascii="华文仿宋" w:eastAsia="华文仿宋" w:hAnsi="华文仿宋" w:cs="Times New Roman" w:hint="eastAsia"/>
                <w:szCs w:val="22"/>
              </w:rPr>
              <w:t>世</w:t>
            </w:r>
            <w:proofErr w:type="gramEnd"/>
            <w:r>
              <w:rPr>
                <w:rFonts w:ascii="华文仿宋" w:eastAsia="华文仿宋" w:hAnsi="华文仿宋" w:cs="Times New Roman" w:hint="eastAsia"/>
                <w:szCs w:val="22"/>
              </w:rPr>
              <w:t>林</w:t>
            </w:r>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2E4AFE"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2022级本科生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FFC1DA"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17738521558</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BC77EC"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22本科各团支部</w:t>
            </w:r>
          </w:p>
        </w:tc>
      </w:tr>
      <w:tr w:rsidR="00837F58" w14:paraId="67FB0C9C" w14:textId="77777777">
        <w:trPr>
          <w:trHeight w:val="309"/>
        </w:trPr>
        <w:tc>
          <w:tcPr>
            <w:tcW w:w="956" w:type="dxa"/>
            <w:vMerge/>
            <w:tcBorders>
              <w:left w:val="single" w:sz="8" w:space="0" w:color="000000"/>
              <w:right w:val="single" w:sz="8" w:space="0" w:color="000000"/>
            </w:tcBorders>
            <w:shd w:val="clear" w:color="auto" w:fill="auto"/>
            <w:vAlign w:val="center"/>
          </w:tcPr>
          <w:p w14:paraId="1AB2F464" w14:textId="77777777" w:rsidR="00837F58" w:rsidRDefault="00837F58">
            <w:pPr>
              <w:widowControl/>
              <w:jc w:val="center"/>
              <w:textAlignment w:val="bottom"/>
              <w:rPr>
                <w:rFonts w:ascii="华文仿宋" w:eastAsia="华文仿宋" w:hAnsi="华文仿宋" w:cs="Times New Roman"/>
                <w:szCs w:val="22"/>
              </w:rPr>
            </w:pP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565BE5"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干事</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210498B"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张新颖</w:t>
            </w:r>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E21BCF"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2022级研究生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51A486"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18719189652</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2177BA"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药理一、药理二</w:t>
            </w:r>
          </w:p>
        </w:tc>
      </w:tr>
      <w:tr w:rsidR="00837F58" w14:paraId="69C982D5" w14:textId="77777777">
        <w:trPr>
          <w:trHeight w:val="309"/>
        </w:trPr>
        <w:tc>
          <w:tcPr>
            <w:tcW w:w="956" w:type="dxa"/>
            <w:vMerge/>
            <w:tcBorders>
              <w:left w:val="single" w:sz="8" w:space="0" w:color="000000"/>
              <w:right w:val="single" w:sz="8" w:space="0" w:color="000000"/>
            </w:tcBorders>
            <w:shd w:val="clear" w:color="auto" w:fill="auto"/>
            <w:vAlign w:val="center"/>
          </w:tcPr>
          <w:p w14:paraId="251FA80C" w14:textId="77777777" w:rsidR="00837F58" w:rsidRDefault="00837F58">
            <w:pPr>
              <w:widowControl/>
              <w:jc w:val="center"/>
              <w:textAlignment w:val="bottom"/>
              <w:rPr>
                <w:rFonts w:ascii="华文仿宋" w:eastAsia="华文仿宋" w:hAnsi="华文仿宋" w:cs="Times New Roman"/>
                <w:szCs w:val="22"/>
              </w:rPr>
            </w:pP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7E9300"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干事</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DA3B24" w14:textId="77777777" w:rsidR="00837F58" w:rsidRDefault="00000000">
            <w:pPr>
              <w:widowControl/>
              <w:jc w:val="center"/>
              <w:textAlignment w:val="bottom"/>
              <w:rPr>
                <w:rFonts w:ascii="华文仿宋" w:eastAsia="华文仿宋" w:hAnsi="华文仿宋" w:cs="Times New Roman"/>
                <w:szCs w:val="22"/>
              </w:rPr>
            </w:pPr>
            <w:proofErr w:type="gramStart"/>
            <w:r>
              <w:rPr>
                <w:rFonts w:ascii="华文仿宋" w:eastAsia="华文仿宋" w:hAnsi="华文仿宋" w:cs="Times New Roman" w:hint="eastAsia"/>
                <w:szCs w:val="22"/>
              </w:rPr>
              <w:t>苏野</w:t>
            </w:r>
            <w:proofErr w:type="gramEnd"/>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1BD39A"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2022级研究生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91C125"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13782395432</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AB6835"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药化</w:t>
            </w:r>
            <w:proofErr w:type="gramStart"/>
            <w:r>
              <w:rPr>
                <w:rFonts w:ascii="华文仿宋" w:eastAsia="华文仿宋" w:hAnsi="华文仿宋" w:cs="Times New Roman" w:hint="eastAsia"/>
                <w:szCs w:val="22"/>
              </w:rPr>
              <w:t>一</w:t>
            </w:r>
            <w:proofErr w:type="gramEnd"/>
          </w:p>
        </w:tc>
      </w:tr>
      <w:tr w:rsidR="00837F58" w14:paraId="7126CC27" w14:textId="77777777">
        <w:trPr>
          <w:trHeight w:val="309"/>
        </w:trPr>
        <w:tc>
          <w:tcPr>
            <w:tcW w:w="956" w:type="dxa"/>
            <w:vMerge/>
            <w:tcBorders>
              <w:left w:val="single" w:sz="8" w:space="0" w:color="000000"/>
              <w:bottom w:val="single" w:sz="8" w:space="0" w:color="000000"/>
              <w:right w:val="single" w:sz="8" w:space="0" w:color="000000"/>
            </w:tcBorders>
            <w:shd w:val="clear" w:color="auto" w:fill="auto"/>
            <w:vAlign w:val="center"/>
          </w:tcPr>
          <w:p w14:paraId="72AD0D74" w14:textId="77777777" w:rsidR="00837F58" w:rsidRDefault="00837F58">
            <w:pPr>
              <w:widowControl/>
              <w:jc w:val="center"/>
              <w:textAlignment w:val="bottom"/>
              <w:rPr>
                <w:rFonts w:ascii="华文仿宋" w:eastAsia="华文仿宋" w:hAnsi="华文仿宋" w:cs="Times New Roman"/>
                <w:szCs w:val="22"/>
              </w:rPr>
            </w:pP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EA0071"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干事</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1FDF11" w14:textId="77777777" w:rsidR="00837F58" w:rsidRDefault="00000000">
            <w:pPr>
              <w:widowControl/>
              <w:jc w:val="center"/>
              <w:textAlignment w:val="bottom"/>
              <w:rPr>
                <w:rFonts w:ascii="华文仿宋" w:eastAsia="华文仿宋" w:hAnsi="华文仿宋" w:cs="Times New Roman"/>
                <w:szCs w:val="22"/>
              </w:rPr>
            </w:pPr>
            <w:proofErr w:type="gramStart"/>
            <w:r>
              <w:rPr>
                <w:rFonts w:ascii="华文仿宋" w:eastAsia="华文仿宋" w:hAnsi="华文仿宋" w:cs="Times New Roman" w:hint="eastAsia"/>
                <w:szCs w:val="22"/>
              </w:rPr>
              <w:t>祝容霞</w:t>
            </w:r>
            <w:proofErr w:type="gramEnd"/>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BD7E4C"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2021级本科生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8A2EB7A"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14796860493</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304DD5"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19本科各团支部</w:t>
            </w:r>
          </w:p>
        </w:tc>
      </w:tr>
      <w:tr w:rsidR="00837F58" w14:paraId="65A822FF" w14:textId="77777777">
        <w:trPr>
          <w:trHeight w:val="309"/>
        </w:trPr>
        <w:tc>
          <w:tcPr>
            <w:tcW w:w="161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872E408"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团委委员</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A30E73"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杨子鑫</w:t>
            </w:r>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C6E4240"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2021级研究生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F03703"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18720992839</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7B5CE9"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实践部</w:t>
            </w:r>
          </w:p>
        </w:tc>
      </w:tr>
      <w:tr w:rsidR="00837F58" w14:paraId="714DACEF" w14:textId="77777777">
        <w:trPr>
          <w:trHeight w:val="309"/>
        </w:trPr>
        <w:tc>
          <w:tcPr>
            <w:tcW w:w="95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7E536DFE"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实践部</w:t>
            </w: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AFB5EA"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部长</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E2A99A"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王金玉</w:t>
            </w:r>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913963"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2021级本科生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534688"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19836410506</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C5B8C2"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药剂二</w:t>
            </w:r>
          </w:p>
        </w:tc>
      </w:tr>
      <w:tr w:rsidR="00837F58" w14:paraId="5C180CDB" w14:textId="77777777">
        <w:trPr>
          <w:trHeight w:val="309"/>
        </w:trPr>
        <w:tc>
          <w:tcPr>
            <w:tcW w:w="956"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4BF05172" w14:textId="77777777" w:rsidR="00837F58" w:rsidRDefault="00837F58">
            <w:pPr>
              <w:widowControl/>
              <w:jc w:val="center"/>
              <w:textAlignment w:val="bottom"/>
              <w:rPr>
                <w:rFonts w:ascii="华文仿宋" w:eastAsia="华文仿宋" w:hAnsi="华文仿宋" w:cs="Times New Roman"/>
                <w:szCs w:val="22"/>
              </w:rPr>
            </w:pP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716FBC"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干事</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D859A9"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孙乐乐</w:t>
            </w:r>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F4847A"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2021级本科生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8B4597"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13569756160</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F982B5"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21本科各团支部</w:t>
            </w:r>
          </w:p>
        </w:tc>
      </w:tr>
      <w:tr w:rsidR="00837F58" w14:paraId="3FD253E8" w14:textId="77777777">
        <w:trPr>
          <w:trHeight w:val="309"/>
        </w:trPr>
        <w:tc>
          <w:tcPr>
            <w:tcW w:w="956"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1B202C2" w14:textId="77777777" w:rsidR="00837F58" w:rsidRDefault="00837F58">
            <w:pPr>
              <w:widowControl/>
              <w:jc w:val="center"/>
              <w:textAlignment w:val="bottom"/>
              <w:rPr>
                <w:rFonts w:ascii="华文仿宋" w:eastAsia="华文仿宋" w:hAnsi="华文仿宋" w:cs="Times New Roman"/>
                <w:szCs w:val="22"/>
              </w:rPr>
            </w:pP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2084BF"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干事</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917D0A" w14:textId="77777777" w:rsidR="00837F58" w:rsidRDefault="00000000">
            <w:pPr>
              <w:widowControl/>
              <w:jc w:val="center"/>
              <w:textAlignment w:val="bottom"/>
              <w:rPr>
                <w:rFonts w:ascii="华文仿宋" w:eastAsia="华文仿宋" w:hAnsi="华文仿宋" w:cs="Times New Roman"/>
                <w:szCs w:val="22"/>
              </w:rPr>
            </w:pPr>
            <w:proofErr w:type="gramStart"/>
            <w:r>
              <w:rPr>
                <w:rFonts w:ascii="华文仿宋" w:eastAsia="华文仿宋" w:hAnsi="华文仿宋" w:cs="Times New Roman" w:hint="eastAsia"/>
                <w:szCs w:val="22"/>
              </w:rPr>
              <w:t>王孟帆</w:t>
            </w:r>
            <w:proofErr w:type="gramEnd"/>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776A074"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2022级研究生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F66858"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15137726576</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0DC885"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药化二</w:t>
            </w:r>
          </w:p>
        </w:tc>
      </w:tr>
      <w:tr w:rsidR="00837F58" w14:paraId="5B8788B0" w14:textId="77777777">
        <w:trPr>
          <w:trHeight w:val="309"/>
        </w:trPr>
        <w:tc>
          <w:tcPr>
            <w:tcW w:w="956"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2E9D0F7" w14:textId="77777777" w:rsidR="00837F58" w:rsidRDefault="00837F58">
            <w:pPr>
              <w:widowControl/>
              <w:jc w:val="center"/>
              <w:textAlignment w:val="bottom"/>
              <w:rPr>
                <w:rFonts w:ascii="华文仿宋" w:eastAsia="华文仿宋" w:hAnsi="华文仿宋" w:cs="Times New Roman"/>
                <w:szCs w:val="22"/>
              </w:rPr>
            </w:pP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023380"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干事</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7E8FF0" w14:textId="77777777" w:rsidR="00837F58" w:rsidRDefault="00000000">
            <w:pPr>
              <w:widowControl/>
              <w:jc w:val="center"/>
              <w:textAlignment w:val="bottom"/>
              <w:rPr>
                <w:rFonts w:ascii="华文仿宋" w:eastAsia="华文仿宋" w:hAnsi="华文仿宋" w:cs="Times New Roman"/>
                <w:szCs w:val="22"/>
              </w:rPr>
            </w:pPr>
            <w:proofErr w:type="gramStart"/>
            <w:r>
              <w:rPr>
                <w:rFonts w:ascii="华文仿宋" w:eastAsia="华文仿宋" w:hAnsi="华文仿宋" w:cs="Times New Roman" w:hint="eastAsia"/>
                <w:szCs w:val="22"/>
              </w:rPr>
              <w:t>王思琦</w:t>
            </w:r>
            <w:proofErr w:type="gramEnd"/>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64E43E"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2022级本科生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951AAE"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15777547355</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2D5E4E"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22本科各团支部</w:t>
            </w:r>
          </w:p>
        </w:tc>
      </w:tr>
      <w:tr w:rsidR="00837F58" w14:paraId="0EEC385D" w14:textId="77777777">
        <w:trPr>
          <w:trHeight w:val="345"/>
        </w:trPr>
        <w:tc>
          <w:tcPr>
            <w:tcW w:w="956"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993A42C" w14:textId="77777777" w:rsidR="00837F58" w:rsidRDefault="00837F58">
            <w:pPr>
              <w:widowControl/>
              <w:jc w:val="center"/>
              <w:textAlignment w:val="bottom"/>
              <w:rPr>
                <w:rFonts w:ascii="华文仿宋" w:eastAsia="华文仿宋" w:hAnsi="华文仿宋" w:cs="Times New Roman"/>
                <w:szCs w:val="22"/>
              </w:rPr>
            </w:pPr>
          </w:p>
        </w:tc>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0E1CD4"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干事</w:t>
            </w:r>
          </w:p>
        </w:tc>
        <w:tc>
          <w:tcPr>
            <w:tcW w:w="12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74B9C6"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甘盈盈</w:t>
            </w:r>
          </w:p>
        </w:tc>
        <w:tc>
          <w:tcPr>
            <w:tcW w:w="16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07A2B8"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2022级研究生</w:t>
            </w:r>
          </w:p>
        </w:tc>
        <w:tc>
          <w:tcPr>
            <w:tcW w:w="15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FA32C1"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13880061468</w:t>
            </w:r>
          </w:p>
        </w:tc>
        <w:tc>
          <w:tcPr>
            <w:tcW w:w="26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79DBA5" w14:textId="77777777" w:rsidR="00837F58" w:rsidRDefault="00000000">
            <w:pPr>
              <w:widowControl/>
              <w:jc w:val="center"/>
              <w:textAlignment w:val="bottom"/>
              <w:rPr>
                <w:rFonts w:ascii="华文仿宋" w:eastAsia="华文仿宋" w:hAnsi="华文仿宋" w:cs="Times New Roman"/>
                <w:szCs w:val="22"/>
              </w:rPr>
            </w:pPr>
            <w:r>
              <w:rPr>
                <w:rFonts w:ascii="华文仿宋" w:eastAsia="华文仿宋" w:hAnsi="华文仿宋" w:cs="Times New Roman" w:hint="eastAsia"/>
                <w:szCs w:val="22"/>
              </w:rPr>
              <w:t>药剂</w:t>
            </w:r>
            <w:proofErr w:type="gramStart"/>
            <w:r>
              <w:rPr>
                <w:rFonts w:ascii="华文仿宋" w:eastAsia="华文仿宋" w:hAnsi="华文仿宋" w:cs="Times New Roman" w:hint="eastAsia"/>
                <w:szCs w:val="22"/>
              </w:rPr>
              <w:t>一</w:t>
            </w:r>
            <w:proofErr w:type="gramEnd"/>
          </w:p>
        </w:tc>
      </w:tr>
    </w:tbl>
    <w:p w14:paraId="173AFF16" w14:textId="77777777" w:rsidR="00837F58" w:rsidRDefault="00000000">
      <w:pPr>
        <w:numPr>
          <w:ilvl w:val="0"/>
          <w:numId w:val="3"/>
        </w:numPr>
        <w:spacing w:beforeLines="50" w:before="156" w:afterLines="50" w:after="156"/>
        <w:rPr>
          <w:rFonts w:ascii="仿宋" w:eastAsia="仿宋" w:hAnsi="仿宋" w:cs="等线"/>
          <w:b/>
          <w:bCs/>
          <w:sz w:val="28"/>
          <w:szCs w:val="28"/>
        </w:rPr>
      </w:pPr>
      <w:r>
        <w:rPr>
          <w:rFonts w:ascii="仿宋" w:eastAsia="仿宋" w:hAnsi="仿宋" w:cs="等线" w:hint="eastAsia"/>
          <w:b/>
          <w:bCs/>
          <w:sz w:val="28"/>
          <w:szCs w:val="28"/>
        </w:rPr>
        <w:t>附件2</w:t>
      </w:r>
      <w:r>
        <w:rPr>
          <w:rFonts w:ascii="仿宋" w:eastAsia="仿宋" w:hAnsi="仿宋" w:cs="等线"/>
          <w:b/>
          <w:bCs/>
          <w:sz w:val="28"/>
          <w:szCs w:val="28"/>
        </w:rPr>
        <w:t>-</w:t>
      </w:r>
      <w:r>
        <w:rPr>
          <w:rFonts w:ascii="仿宋" w:eastAsia="仿宋" w:hAnsi="仿宋" w:cs="等线" w:hint="eastAsia"/>
          <w:b/>
          <w:bCs/>
          <w:sz w:val="28"/>
          <w:szCs w:val="28"/>
        </w:rPr>
        <w:t>学习情况反馈表模板</w:t>
      </w:r>
    </w:p>
    <w:p w14:paraId="4D58A46A" w14:textId="77777777" w:rsidR="00837F58" w:rsidRDefault="00000000">
      <w:pPr>
        <w:numPr>
          <w:ilvl w:val="0"/>
          <w:numId w:val="3"/>
        </w:numPr>
        <w:spacing w:beforeLines="50" w:before="156" w:afterLines="50" w:after="156"/>
        <w:rPr>
          <w:rFonts w:ascii="仿宋" w:eastAsia="仿宋" w:hAnsi="仿宋" w:cs="等线"/>
          <w:b/>
          <w:bCs/>
          <w:sz w:val="28"/>
          <w:szCs w:val="28"/>
        </w:rPr>
      </w:pPr>
      <w:r>
        <w:rPr>
          <w:rFonts w:ascii="仿宋" w:eastAsia="仿宋" w:hAnsi="仿宋" w:cs="等线" w:hint="eastAsia"/>
          <w:b/>
          <w:bCs/>
          <w:sz w:val="28"/>
          <w:szCs w:val="28"/>
        </w:rPr>
        <w:t>学习参考材料</w:t>
      </w:r>
    </w:p>
    <w:p w14:paraId="5CA863E7" w14:textId="77777777" w:rsidR="00837F58" w:rsidRDefault="00837F58">
      <w:pPr>
        <w:rPr>
          <w:rFonts w:ascii="仿宋" w:eastAsia="仿宋" w:hAnsi="仿宋" w:cs="等线"/>
          <w:b/>
          <w:bCs/>
          <w:sz w:val="28"/>
          <w:szCs w:val="28"/>
        </w:rPr>
      </w:pPr>
    </w:p>
    <w:p w14:paraId="430D7640" w14:textId="77777777" w:rsidR="00837F58" w:rsidRDefault="00837F58">
      <w:pPr>
        <w:rPr>
          <w:rFonts w:ascii="仿宋" w:eastAsia="仿宋" w:hAnsi="仿宋" w:cs="等线"/>
          <w:b/>
          <w:bCs/>
          <w:sz w:val="28"/>
          <w:szCs w:val="28"/>
        </w:rPr>
      </w:pPr>
    </w:p>
    <w:p w14:paraId="767E4D36" w14:textId="77777777" w:rsidR="00837F58" w:rsidRDefault="00837F58">
      <w:pPr>
        <w:rPr>
          <w:rFonts w:ascii="仿宋" w:eastAsia="仿宋" w:hAnsi="仿宋" w:cs="等线"/>
          <w:b/>
          <w:bCs/>
          <w:sz w:val="28"/>
          <w:szCs w:val="28"/>
        </w:rPr>
      </w:pPr>
    </w:p>
    <w:p w14:paraId="66651A42" w14:textId="77777777" w:rsidR="00837F58" w:rsidRDefault="00000000">
      <w:pPr>
        <w:jc w:val="right"/>
        <w:rPr>
          <w:rFonts w:ascii="仿宋" w:eastAsia="仿宋" w:hAnsi="仿宋" w:cs="宋体"/>
          <w:sz w:val="32"/>
          <w:szCs w:val="32"/>
        </w:rPr>
      </w:pPr>
      <w:r>
        <w:rPr>
          <w:rFonts w:ascii="仿宋" w:eastAsia="仿宋" w:hAnsi="仿宋" w:cs="宋体" w:hint="eastAsia"/>
          <w:sz w:val="32"/>
          <w:szCs w:val="32"/>
        </w:rPr>
        <w:t>中山大学药学院（深圳）</w:t>
      </w:r>
    </w:p>
    <w:p w14:paraId="220A7284" w14:textId="60ECE423" w:rsidR="00837F58" w:rsidRDefault="00000000" w:rsidP="00EF3B63">
      <w:pPr>
        <w:jc w:val="right"/>
      </w:pPr>
      <w:r>
        <w:rPr>
          <w:rFonts w:ascii="仿宋" w:eastAsia="仿宋" w:hAnsi="仿宋" w:cs="宋体" w:hint="eastAsia"/>
          <w:sz w:val="32"/>
          <w:szCs w:val="32"/>
        </w:rPr>
        <w:t>2023年2月1</w:t>
      </w:r>
      <w:r w:rsidR="004D5E93">
        <w:rPr>
          <w:rFonts w:ascii="仿宋" w:eastAsia="仿宋" w:hAnsi="仿宋" w:cs="宋体" w:hint="eastAsia"/>
          <w:sz w:val="32"/>
          <w:szCs w:val="32"/>
        </w:rPr>
        <w:t>5</w:t>
      </w:r>
      <w:r>
        <w:rPr>
          <w:rFonts w:ascii="仿宋" w:eastAsia="仿宋" w:hAnsi="仿宋" w:cs="宋体" w:hint="eastAsia"/>
          <w:sz w:val="32"/>
          <w:szCs w:val="32"/>
        </w:rPr>
        <w:t>日</w:t>
      </w:r>
      <w:r>
        <w:rPr>
          <w:rFonts w:ascii="黑体" w:eastAsia="黑体" w:hAnsi="黑体" w:cs="黑体" w:hint="eastAsia"/>
          <w:noProof/>
          <w:color w:val="000000"/>
          <w:sz w:val="28"/>
          <w:szCs w:val="28"/>
        </w:rPr>
        <mc:AlternateContent>
          <mc:Choice Requires="wps">
            <w:drawing>
              <wp:anchor distT="0" distB="0" distL="114300" distR="114300" simplePos="0" relativeHeight="251660288" behindDoc="0" locked="0" layoutInCell="1" allowOverlap="1" wp14:anchorId="105E256C" wp14:editId="06CE5969">
                <wp:simplePos x="0" y="0"/>
                <wp:positionH relativeFrom="margin">
                  <wp:posOffset>-448945</wp:posOffset>
                </wp:positionH>
                <wp:positionV relativeFrom="page">
                  <wp:posOffset>10012045</wp:posOffset>
                </wp:positionV>
                <wp:extent cx="6120130" cy="0"/>
                <wp:effectExtent l="0" t="31750" r="1270" b="31750"/>
                <wp:wrapNone/>
                <wp:docPr id="3" name="直接连接符 3"/>
                <wp:cNvGraphicFramePr/>
                <a:graphic xmlns:a="http://schemas.openxmlformats.org/drawingml/2006/main">
                  <a:graphicData uri="http://schemas.microsoft.com/office/word/2010/wordprocessingShape">
                    <wps:wsp>
                      <wps:cNvCnPr/>
                      <wps:spPr>
                        <a:xfrm>
                          <a:off x="694055" y="10012045"/>
                          <a:ext cx="6120130" cy="0"/>
                        </a:xfrm>
                        <a:prstGeom prst="line">
                          <a:avLst/>
                        </a:prstGeom>
                        <a:noFill/>
                        <a:ln w="63500" cap="flat" cmpd="thinThick" algn="ctr">
                          <a:solidFill>
                            <a:srgbClr val="FF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1EEF82" id="直接连接符 3" o:spid="_x0000_s1026" style="position:absolute;left:0;text-align:left;z-index:251660288;visibility:visible;mso-wrap-style:square;mso-wrap-distance-left:9pt;mso-wrap-distance-top:0;mso-wrap-distance-right:9pt;mso-wrap-distance-bottom:0;mso-position-horizontal:absolute;mso-position-horizontal-relative:margin;mso-position-vertical:absolute;mso-position-vertical-relative:page" from="-35.35pt,788.35pt" to="446.55pt,78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" strokecolor="red" strokeweight="5pt">
                <v:stroke linestyle="thinThick" joinstyle="miter"/>
                <w10:wrap anchorx="margin" anchory="page"/>
              </v:line>
            </w:pict>
          </mc:Fallback>
        </mc:AlternateContent>
      </w:r>
    </w:p>
    <w:sectPr w:rsidR="00837F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75F31" w14:textId="77777777" w:rsidR="00437B15" w:rsidRDefault="00437B15" w:rsidP="005710DC">
      <w:r>
        <w:separator/>
      </w:r>
    </w:p>
  </w:endnote>
  <w:endnote w:type="continuationSeparator" w:id="0">
    <w:p w14:paraId="75775737" w14:textId="77777777" w:rsidR="00437B15" w:rsidRDefault="00437B15" w:rsidP="00571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F05D4" w14:textId="77777777" w:rsidR="00437B15" w:rsidRDefault="00437B15" w:rsidP="005710DC">
      <w:r>
        <w:separator/>
      </w:r>
    </w:p>
  </w:footnote>
  <w:footnote w:type="continuationSeparator" w:id="0">
    <w:p w14:paraId="67690CFD" w14:textId="77777777" w:rsidR="00437B15" w:rsidRDefault="00437B15" w:rsidP="005710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052D0"/>
    <w:multiLevelType w:val="multilevel"/>
    <w:tmpl w:val="008052D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CDD61C0"/>
    <w:multiLevelType w:val="multilevel"/>
    <w:tmpl w:val="2CDD61C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FC9706F"/>
    <w:multiLevelType w:val="multilevel"/>
    <w:tmpl w:val="5FC9706F"/>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829445777">
    <w:abstractNumId w:val="2"/>
  </w:num>
  <w:num w:numId="2" w16cid:durableId="2031103849">
    <w:abstractNumId w:val="1"/>
  </w:num>
  <w:num w:numId="3" w16cid:durableId="20167647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jk5YmRhNDU5NTkzZDIxODM3NzIyOTJkNmRjNzQxYmUifQ=="/>
  </w:docVars>
  <w:rsids>
    <w:rsidRoot w:val="6FD63E80"/>
    <w:rsid w:val="001343DD"/>
    <w:rsid w:val="003B2BD1"/>
    <w:rsid w:val="003D4D14"/>
    <w:rsid w:val="00437B15"/>
    <w:rsid w:val="004D5E93"/>
    <w:rsid w:val="005710DC"/>
    <w:rsid w:val="00837F58"/>
    <w:rsid w:val="00C714E6"/>
    <w:rsid w:val="00D34FBD"/>
    <w:rsid w:val="00E5781E"/>
    <w:rsid w:val="00EF3B63"/>
    <w:rsid w:val="236055AB"/>
    <w:rsid w:val="6FD63E80"/>
    <w:rsid w:val="7B243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09B32C5"/>
  <w15:docId w15:val="{7CC29013-E8DB-442B-9005-4D752B79A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table" w:styleId="a5">
    <w:name w:val="Table Grid"/>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a6">
    <w:name w:val="header"/>
    <w:basedOn w:val="a"/>
    <w:link w:val="a7"/>
    <w:rsid w:val="005710DC"/>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5710DC"/>
    <w:rPr>
      <w:kern w:val="2"/>
      <w:sz w:val="18"/>
      <w:szCs w:val="18"/>
    </w:rPr>
  </w:style>
  <w:style w:type="paragraph" w:styleId="a8">
    <w:name w:val="footer"/>
    <w:basedOn w:val="a"/>
    <w:link w:val="a9"/>
    <w:rsid w:val="005710DC"/>
    <w:pPr>
      <w:tabs>
        <w:tab w:val="center" w:pos="4153"/>
        <w:tab w:val="right" w:pos="8306"/>
      </w:tabs>
      <w:snapToGrid w:val="0"/>
      <w:jc w:val="left"/>
    </w:pPr>
    <w:rPr>
      <w:sz w:val="18"/>
      <w:szCs w:val="18"/>
    </w:rPr>
  </w:style>
  <w:style w:type="character" w:customStyle="1" w:styleId="a9">
    <w:name w:val="页脚 字符"/>
    <w:basedOn w:val="a0"/>
    <w:link w:val="a8"/>
    <w:rsid w:val="005710DC"/>
    <w:rPr>
      <w:kern w:val="2"/>
      <w:sz w:val="18"/>
      <w:szCs w:val="18"/>
    </w:rPr>
  </w:style>
  <w:style w:type="paragraph" w:styleId="aa">
    <w:name w:val="Revision"/>
    <w:hidden/>
    <w:uiPriority w:val="99"/>
    <w:semiHidden/>
    <w:rsid w:val="003D4D14"/>
    <w:rPr>
      <w:kern w:val="2"/>
      <w:sz w:val="21"/>
      <w:szCs w:val="24"/>
    </w:rPr>
  </w:style>
  <w:style w:type="character" w:styleId="ab">
    <w:name w:val="annotation reference"/>
    <w:basedOn w:val="a0"/>
    <w:rsid w:val="00E5781E"/>
    <w:rPr>
      <w:sz w:val="21"/>
      <w:szCs w:val="21"/>
    </w:rPr>
  </w:style>
  <w:style w:type="paragraph" w:styleId="ac">
    <w:name w:val="annotation subject"/>
    <w:basedOn w:val="a3"/>
    <w:next w:val="a3"/>
    <w:link w:val="ad"/>
    <w:rsid w:val="00E5781E"/>
    <w:rPr>
      <w:b/>
      <w:bCs/>
    </w:rPr>
  </w:style>
  <w:style w:type="character" w:customStyle="1" w:styleId="a4">
    <w:name w:val="批注文字 字符"/>
    <w:basedOn w:val="a0"/>
    <w:link w:val="a3"/>
    <w:uiPriority w:val="99"/>
    <w:rsid w:val="00E5781E"/>
    <w:rPr>
      <w:kern w:val="2"/>
      <w:sz w:val="21"/>
      <w:szCs w:val="24"/>
    </w:rPr>
  </w:style>
  <w:style w:type="character" w:customStyle="1" w:styleId="ad">
    <w:name w:val="批注主题 字符"/>
    <w:basedOn w:val="a4"/>
    <w:link w:val="ac"/>
    <w:rsid w:val="00E5781E"/>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725</Words>
  <Characters>4135</Characters>
  <Application>Microsoft Office Word</Application>
  <DocSecurity>0</DocSecurity>
  <Lines>34</Lines>
  <Paragraphs>9</Paragraphs>
  <ScaleCrop>false</ScaleCrop>
  <Company/>
  <LinksUpToDate>false</LinksUpToDate>
  <CharactersWithSpaces>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雪马</dc:creator>
  <cp:lastModifiedBy>897639094@qq.com</cp:lastModifiedBy>
  <cp:revision>3</cp:revision>
  <dcterms:created xsi:type="dcterms:W3CDTF">2023-02-13T09:15:00Z</dcterms:created>
  <dcterms:modified xsi:type="dcterms:W3CDTF">2023-02-17T02:13:00Z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3A5BB451D70747A18E3E08038F0D28B3</vt:lpwstr>
  </property>
</Properties>
</file>