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32E" w:rsidRDefault="00EE0776">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习近平在中央农村工作会议上强调</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锚</w:t>
      </w:r>
      <w:proofErr w:type="gramStart"/>
      <w:r>
        <w:rPr>
          <w:rFonts w:ascii="方正小标宋简体" w:eastAsia="方正小标宋简体" w:hAnsi="方正小标宋简体" w:cs="方正小标宋简体" w:hint="eastAsia"/>
          <w:sz w:val="44"/>
          <w:szCs w:val="44"/>
        </w:rPr>
        <w:t>定建设</w:t>
      </w:r>
      <w:proofErr w:type="gramEnd"/>
      <w:r>
        <w:rPr>
          <w:rFonts w:ascii="方正小标宋简体" w:eastAsia="方正小标宋简体" w:hAnsi="方正小标宋简体" w:cs="方正小标宋简体" w:hint="eastAsia"/>
          <w:sz w:val="44"/>
          <w:szCs w:val="44"/>
        </w:rPr>
        <w:t>农业强国目标</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切实抓好农业农村工作</w:t>
      </w:r>
    </w:p>
    <w:p w:rsidR="005F732E" w:rsidRDefault="00EE0776">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2022-12-24</w:t>
      </w:r>
    </w:p>
    <w:p w:rsidR="005F732E" w:rsidRDefault="005F732E">
      <w:pPr>
        <w:jc w:val="center"/>
        <w:rPr>
          <w:rFonts w:ascii="仿宋_GB2312" w:eastAsia="仿宋_GB2312" w:hAnsi="仿宋_GB2312" w:cs="仿宋_GB2312"/>
          <w:sz w:val="32"/>
          <w:szCs w:val="32"/>
        </w:rPr>
      </w:pPr>
    </w:p>
    <w:p w:rsidR="005F732E" w:rsidRDefault="00EE0776">
      <w:pPr>
        <w:ind w:firstLineChars="200" w:firstLine="640"/>
        <w:rPr>
          <w:rFonts w:ascii="仿宋_GB2312" w:eastAsia="仿宋_GB2312" w:hAnsi="仿宋_GB2312" w:cs="仿宋_GB2312"/>
          <w:sz w:val="32"/>
          <w:szCs w:val="32"/>
        </w:rPr>
      </w:pPr>
      <w:bookmarkStart w:id="0" w:name="_GoBack"/>
      <w:bookmarkEnd w:id="0"/>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中央农村工作会议</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日在北京举行。中共中央总书记、国家主席、中央军委主席习近平出席会议并发表重要讲话强调，全面推进乡村振兴、加快建设农业强国，是党中央着眼全面建成社会主义现代化强国</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的战略部署。强国必先强农，</w:t>
      </w:r>
      <w:proofErr w:type="gramStart"/>
      <w:r>
        <w:rPr>
          <w:rFonts w:ascii="仿宋_GB2312" w:eastAsia="仿宋_GB2312" w:hAnsi="仿宋_GB2312" w:cs="仿宋_GB2312" w:hint="eastAsia"/>
          <w:sz w:val="32"/>
          <w:szCs w:val="32"/>
        </w:rPr>
        <w:t>农强方</w:t>
      </w:r>
      <w:proofErr w:type="gramEnd"/>
      <w:r>
        <w:rPr>
          <w:rFonts w:ascii="仿宋_GB2312" w:eastAsia="仿宋_GB2312" w:hAnsi="仿宋_GB2312" w:cs="仿宋_GB2312" w:hint="eastAsia"/>
          <w:sz w:val="32"/>
          <w:szCs w:val="32"/>
        </w:rPr>
        <w:t>能国强。没有农</w:t>
      </w:r>
      <w:r>
        <w:rPr>
          <w:rFonts w:ascii="仿宋_GB2312" w:eastAsia="仿宋_GB2312" w:hAnsi="仿宋_GB2312" w:cs="仿宋_GB2312" w:hint="eastAsia"/>
          <w:sz w:val="32"/>
          <w:szCs w:val="32"/>
        </w:rPr>
        <w:t>业强国就没有整个现代化强国；没有农业农村现代化，社会主义现代化就是不全面的。要铆足干劲，抓好以乡村振兴为重心的“三农”各项工作，大力推进农业农村现代化，为加快建设农业强国而努力奋斗。</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李克强主持会议。李强、王沪宁、韩正、蔡奇、丁薛祥出席会议。</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农业强国是社会主义现代化强国的根基，满足人民美好生活需要、实现高质量发展、夯实国家安全基础，都离不开农业发展。建设农业强国要体现中国特色，立足我国国情，立足人多地少的资源禀赋、农耕文明的历史底蕴、人与自然和谐共生的时代要求，走自己的路，不简单照搬国外现代化</w:t>
      </w:r>
      <w:r>
        <w:rPr>
          <w:rFonts w:ascii="仿宋_GB2312" w:eastAsia="仿宋_GB2312" w:hAnsi="仿宋_GB2312" w:cs="仿宋_GB2312" w:hint="eastAsia"/>
          <w:sz w:val="32"/>
          <w:szCs w:val="32"/>
        </w:rPr>
        <w:t>农业强国模式。要依靠自己力量端牢饭碗，依</w:t>
      </w:r>
      <w:r>
        <w:rPr>
          <w:rFonts w:ascii="仿宋_GB2312" w:eastAsia="仿宋_GB2312" w:hAnsi="仿宋_GB2312" w:cs="仿宋_GB2312" w:hint="eastAsia"/>
          <w:sz w:val="32"/>
          <w:szCs w:val="32"/>
        </w:rPr>
        <w:lastRenderedPageBreak/>
        <w:t>托双层经营体制发展农业，发展生态低碳农业，赓续农耕文明，扎实推进共同富裕。当前，要锚</w:t>
      </w:r>
      <w:proofErr w:type="gramStart"/>
      <w:r>
        <w:rPr>
          <w:rFonts w:ascii="仿宋_GB2312" w:eastAsia="仿宋_GB2312" w:hAnsi="仿宋_GB2312" w:cs="仿宋_GB2312" w:hint="eastAsia"/>
          <w:sz w:val="32"/>
          <w:szCs w:val="32"/>
        </w:rPr>
        <w:t>定建设</w:t>
      </w:r>
      <w:proofErr w:type="gramEnd"/>
      <w:r>
        <w:rPr>
          <w:rFonts w:ascii="仿宋_GB2312" w:eastAsia="仿宋_GB2312" w:hAnsi="仿宋_GB2312" w:cs="仿宋_GB2312" w:hint="eastAsia"/>
          <w:sz w:val="32"/>
          <w:szCs w:val="32"/>
        </w:rPr>
        <w:t>农业强国目标，科学谋划和推进“三农”工作，加强顶层设计，制定加快建设农业强国规划；循序渐进、稳扎稳打，多做打基础、利长远的事情；因地制宜、注重实效，立足资源禀赋和发展阶段，解决农业农村发展最迫切、农民反映最强烈的实际问题，不搞脱离实际的面子工程。</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习近平强调，保障粮食和重要农产品稳定安全供给始终是建设农业强国的头等大事。要实施新一轮千亿斤粮食产能提升行动，抓紧制定实施方案。要抓住</w:t>
      </w:r>
      <w:r>
        <w:rPr>
          <w:rFonts w:ascii="仿宋_GB2312" w:eastAsia="仿宋_GB2312" w:hAnsi="仿宋_GB2312" w:cs="仿宋_GB2312" w:hint="eastAsia"/>
          <w:sz w:val="32"/>
          <w:szCs w:val="32"/>
        </w:rPr>
        <w:t>耕地和种子两个要害，坚决守住</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亿亩耕地红线，逐步把永久基本农田全部建成高标准农田，把种业振兴行动切实抓出成效，把当家品种牢牢攥在自己手里。要</w:t>
      </w:r>
      <w:proofErr w:type="gramStart"/>
      <w:r>
        <w:rPr>
          <w:rFonts w:ascii="仿宋_GB2312" w:eastAsia="仿宋_GB2312" w:hAnsi="仿宋_GB2312" w:cs="仿宋_GB2312" w:hint="eastAsia"/>
          <w:sz w:val="32"/>
          <w:szCs w:val="32"/>
        </w:rPr>
        <w:t>健全种粮农民收益</w:t>
      </w:r>
      <w:proofErr w:type="gramEnd"/>
      <w:r>
        <w:rPr>
          <w:rFonts w:ascii="仿宋_GB2312" w:eastAsia="仿宋_GB2312" w:hAnsi="仿宋_GB2312" w:cs="仿宋_GB2312" w:hint="eastAsia"/>
          <w:sz w:val="32"/>
          <w:szCs w:val="32"/>
        </w:rPr>
        <w:t>保障机制，健全主产区利益补偿机制。保障粮食安全，要在增产和减损两端同时发力，持续深化食物节约各项行动。要树立大食物观，</w:t>
      </w:r>
      <w:proofErr w:type="gramStart"/>
      <w:r>
        <w:rPr>
          <w:rFonts w:ascii="仿宋_GB2312" w:eastAsia="仿宋_GB2312" w:hAnsi="仿宋_GB2312" w:cs="仿宋_GB2312" w:hint="eastAsia"/>
          <w:sz w:val="32"/>
          <w:szCs w:val="32"/>
        </w:rPr>
        <w:t>构建多元</w:t>
      </w:r>
      <w:proofErr w:type="gramEnd"/>
      <w:r>
        <w:rPr>
          <w:rFonts w:ascii="仿宋_GB2312" w:eastAsia="仿宋_GB2312" w:hAnsi="仿宋_GB2312" w:cs="仿宋_GB2312" w:hint="eastAsia"/>
          <w:sz w:val="32"/>
          <w:szCs w:val="32"/>
        </w:rPr>
        <w:t>化食物供给体系，多途径开发食物来源。要严格考核，督促各地真正把保障粮食安全的责任扛起来。</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习近平指出，全面推进乡村振兴是新时代建设农业强国的重要任务，人力投入、物力配置、财力保障都要转移到乡村振兴上来。要全面推进产业、人才、文化</w:t>
      </w:r>
      <w:r>
        <w:rPr>
          <w:rFonts w:ascii="仿宋_GB2312" w:eastAsia="仿宋_GB2312" w:hAnsi="仿宋_GB2312" w:cs="仿宋_GB2312" w:hint="eastAsia"/>
          <w:sz w:val="32"/>
          <w:szCs w:val="32"/>
        </w:rPr>
        <w:t>、生态、组织“五个振兴”，统筹部署、协同推进，抓住重点、补齐短板。产业振兴是乡村振兴的重中之重，要落实产业帮扶政策，做好</w:t>
      </w:r>
      <w:r>
        <w:rPr>
          <w:rFonts w:ascii="仿宋_GB2312" w:eastAsia="仿宋_GB2312" w:hAnsi="仿宋_GB2312" w:cs="仿宋_GB2312" w:hint="eastAsia"/>
          <w:sz w:val="32"/>
          <w:szCs w:val="32"/>
        </w:rPr>
        <w:lastRenderedPageBreak/>
        <w:t>“土特产”文章，依托农业农村特色资源，向开发农业多种功能、挖掘乡村多元价值要效益，向一二三产业融合发展要效益，强龙头、补链条、兴业态、树品牌，推动乡村产业全链条升级，增强市场竞争力和可持续发展能力。巩固拓展脱贫攻坚成果是全面推进乡村振兴的底线任务，要继续压紧压实责任，把脱贫人口和脱贫地区的帮扶政策衔接好、措施落到位，坚决防止出现整村整乡返贫现象。要坚持把增加农民收入作为“三农”工作的中心任</w:t>
      </w:r>
      <w:r>
        <w:rPr>
          <w:rFonts w:ascii="仿宋_GB2312" w:eastAsia="仿宋_GB2312" w:hAnsi="仿宋_GB2312" w:cs="仿宋_GB2312" w:hint="eastAsia"/>
          <w:sz w:val="32"/>
          <w:szCs w:val="32"/>
        </w:rPr>
        <w:t>务，千方百计拓宽农民增收致富渠道。</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习近平强调，要依靠科技和改革双轮驱动加快建设农业强国。要紧</w:t>
      </w:r>
      <w:proofErr w:type="gramStart"/>
      <w:r>
        <w:rPr>
          <w:rFonts w:ascii="仿宋_GB2312" w:eastAsia="仿宋_GB2312" w:hAnsi="仿宋_GB2312" w:cs="仿宋_GB2312" w:hint="eastAsia"/>
          <w:sz w:val="32"/>
          <w:szCs w:val="32"/>
        </w:rPr>
        <w:t>盯</w:t>
      </w:r>
      <w:proofErr w:type="gramEnd"/>
      <w:r>
        <w:rPr>
          <w:rFonts w:ascii="仿宋_GB2312" w:eastAsia="仿宋_GB2312" w:hAnsi="仿宋_GB2312" w:cs="仿宋_GB2312" w:hint="eastAsia"/>
          <w:sz w:val="32"/>
          <w:szCs w:val="32"/>
        </w:rPr>
        <w:t>世界农业科技前沿，大力提升我国农业科技水平，加快实现高水平农业科技自立自强。要着力提升创新体系整体效能，解决好各自为战、低水平重复、转化率</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高等突出问题。要以农业关键核心技术攻关为引领，以产业急需为导向，聚焦底盘技术、核心种源、关键农机装备等领域，发挥新型举国体制优势，</w:t>
      </w:r>
      <w:proofErr w:type="gramStart"/>
      <w:r>
        <w:rPr>
          <w:rFonts w:ascii="仿宋_GB2312" w:eastAsia="仿宋_GB2312" w:hAnsi="仿宋_GB2312" w:cs="仿宋_GB2312" w:hint="eastAsia"/>
          <w:sz w:val="32"/>
          <w:szCs w:val="32"/>
        </w:rPr>
        <w:t>整合各级</w:t>
      </w:r>
      <w:proofErr w:type="gramEnd"/>
      <w:r>
        <w:rPr>
          <w:rFonts w:ascii="仿宋_GB2312" w:eastAsia="仿宋_GB2312" w:hAnsi="仿宋_GB2312" w:cs="仿宋_GB2312" w:hint="eastAsia"/>
          <w:sz w:val="32"/>
          <w:szCs w:val="32"/>
        </w:rPr>
        <w:t>各类优势科研资源，强化企业科技创新主体地位，构建梯次分明、分工协作、适度竞争的农业科技创新体系。要打造国家农业科技战略力量，支持农业领域重</w:t>
      </w:r>
      <w:r>
        <w:rPr>
          <w:rFonts w:ascii="仿宋_GB2312" w:eastAsia="仿宋_GB2312" w:hAnsi="仿宋_GB2312" w:cs="仿宋_GB2312" w:hint="eastAsia"/>
          <w:sz w:val="32"/>
          <w:szCs w:val="32"/>
        </w:rPr>
        <w:t>大创新平台建设。深化农村改革，必须继续把住处理好农民和土地关系这条主线，把强化集体所有制根基、保障和实现农民集体成员权利同激活资源要素统一起来，搞好农村集体资源资产的权利分置和权能完善，让广大农民在</w:t>
      </w:r>
      <w:r>
        <w:rPr>
          <w:rFonts w:ascii="仿宋_GB2312" w:eastAsia="仿宋_GB2312" w:hAnsi="仿宋_GB2312" w:cs="仿宋_GB2312" w:hint="eastAsia"/>
          <w:sz w:val="32"/>
          <w:szCs w:val="32"/>
        </w:rPr>
        <w:lastRenderedPageBreak/>
        <w:t>改革中分享更多成果。要扎实做好承包期再延长</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年的各项工作，确保大多数农户原有承包</w:t>
      </w:r>
      <w:proofErr w:type="gramStart"/>
      <w:r>
        <w:rPr>
          <w:rFonts w:ascii="仿宋_GB2312" w:eastAsia="仿宋_GB2312" w:hAnsi="仿宋_GB2312" w:cs="仿宋_GB2312" w:hint="eastAsia"/>
          <w:sz w:val="32"/>
          <w:szCs w:val="32"/>
        </w:rPr>
        <w:t>权保持</w:t>
      </w:r>
      <w:proofErr w:type="gramEnd"/>
      <w:r>
        <w:rPr>
          <w:rFonts w:ascii="仿宋_GB2312" w:eastAsia="仿宋_GB2312" w:hAnsi="仿宋_GB2312" w:cs="仿宋_GB2312" w:hint="eastAsia"/>
          <w:sz w:val="32"/>
          <w:szCs w:val="32"/>
        </w:rPr>
        <w:t>稳定、顺利延包。要发展适度规模经营，支持发展家庭农场、农民合作社等新型经营主体，加快健全农业社会化服务体系，把小农户服务好、带动好。要稳</w:t>
      </w:r>
      <w:proofErr w:type="gramStart"/>
      <w:r>
        <w:rPr>
          <w:rFonts w:ascii="仿宋_GB2312" w:eastAsia="仿宋_GB2312" w:hAnsi="仿宋_GB2312" w:cs="仿宋_GB2312" w:hint="eastAsia"/>
          <w:sz w:val="32"/>
          <w:szCs w:val="32"/>
        </w:rPr>
        <w:t>慎推进</w:t>
      </w:r>
      <w:proofErr w:type="gramEnd"/>
      <w:r>
        <w:rPr>
          <w:rFonts w:ascii="仿宋_GB2312" w:eastAsia="仿宋_GB2312" w:hAnsi="仿宋_GB2312" w:cs="仿宋_GB2312" w:hint="eastAsia"/>
          <w:sz w:val="32"/>
          <w:szCs w:val="32"/>
        </w:rPr>
        <w:t>农村宅基地制度改革试点，深化农村集体经营性建设用地入市试点，完善土地增值收益分配机制</w:t>
      </w:r>
      <w:r>
        <w:rPr>
          <w:rFonts w:ascii="仿宋_GB2312" w:eastAsia="仿宋_GB2312" w:hAnsi="仿宋_GB2312" w:cs="仿宋_GB2312" w:hint="eastAsia"/>
          <w:sz w:val="32"/>
          <w:szCs w:val="32"/>
        </w:rPr>
        <w:t>。要破除妨碍城乡要素平等交换、双向流动的制度壁垒，促进发展要素、各类服务更多下乡，率先在县域内破除城乡二元结构。</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习近平强调，农村现代化是建设农业强国的内在要求和必要条件，建设宜</w:t>
      </w:r>
      <w:proofErr w:type="gramStart"/>
      <w:r>
        <w:rPr>
          <w:rFonts w:ascii="仿宋_GB2312" w:eastAsia="仿宋_GB2312" w:hAnsi="仿宋_GB2312" w:cs="仿宋_GB2312" w:hint="eastAsia"/>
          <w:sz w:val="32"/>
          <w:szCs w:val="32"/>
        </w:rPr>
        <w:t>居宜业</w:t>
      </w:r>
      <w:proofErr w:type="gramEnd"/>
      <w:r>
        <w:rPr>
          <w:rFonts w:ascii="仿宋_GB2312" w:eastAsia="仿宋_GB2312" w:hAnsi="仿宋_GB2312" w:cs="仿宋_GB2312" w:hint="eastAsia"/>
          <w:sz w:val="32"/>
          <w:szCs w:val="32"/>
        </w:rPr>
        <w:t>和美乡村是农业强国的应有之义。要一体推进农业现代化和农村现代化，实现乡村由表及里、形神兼备的全面提升。要瞄准“农村基本具备现代生活条件”的目标，组织实施好乡村建设行动，特别是要加快防疫、养老、教育、医疗等方面的公共服务设施建设，提高乡村基础设施完备度、公共服务便利度、人居环境舒适度，让农民就地过上现代文明生活。要完善党组织领导</w:t>
      </w:r>
      <w:r>
        <w:rPr>
          <w:rFonts w:ascii="仿宋_GB2312" w:eastAsia="仿宋_GB2312" w:hAnsi="仿宋_GB2312" w:cs="仿宋_GB2312" w:hint="eastAsia"/>
          <w:sz w:val="32"/>
          <w:szCs w:val="32"/>
        </w:rPr>
        <w:t>的自治、法治、德治相结合的乡村治理体系，让农村既充满活力又稳定有序。要加强农村精神文明建设，加强法治教育，推进移风易俗，引导农民办事依法、遇事找法、解决问题用法、化解矛盾靠法，自觉遵守村规民约。</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习近平指出，要坚持党领导“三农”工作原则不动摇，</w:t>
      </w:r>
      <w:r>
        <w:rPr>
          <w:rFonts w:ascii="仿宋_GB2312" w:eastAsia="仿宋_GB2312" w:hAnsi="仿宋_GB2312" w:cs="仿宋_GB2312" w:hint="eastAsia"/>
          <w:sz w:val="32"/>
          <w:szCs w:val="32"/>
        </w:rPr>
        <w:lastRenderedPageBreak/>
        <w:t>健全领导体制和工作机制，为加快建设农业强国提供坚强保证。要坚持五级书记抓乡村振兴，县委书记要当好“一线总指挥”。要加大对涉农干部的培训力度，提高“三农”工作本领，改进工作作风，打造一支政治过硬、适应新时代要求、具有领导农业强国建设能力的“三农”干部队伍。要坚持本土培养</w:t>
      </w:r>
      <w:r>
        <w:rPr>
          <w:rFonts w:ascii="仿宋_GB2312" w:eastAsia="仿宋_GB2312" w:hAnsi="仿宋_GB2312" w:cs="仿宋_GB2312" w:hint="eastAsia"/>
          <w:sz w:val="32"/>
          <w:szCs w:val="32"/>
        </w:rPr>
        <w:t>和外部引进相结合，重点加强村党组织书记和新型农业经营主体带头人培训，全面提升农民素质素养，育好用好乡土人才；要引进一批人才，有序引导大学毕业生到乡、能人回乡、农民工返乡、企业家入乡，帮助他们解决后顾之忧，让其留得下、能创业。要健全村党组织领导的村级组织体系，把农村基层党组织建设成为有效实现党的领导的坚强战斗堡垒。</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李克强在主持会议时指出，习近平总书记的重要讲话，结合贯彻落实党的二十大精神，着眼全面建成社会主义现代化强国的全局大局，系统阐释了建设农业强国、加快推进农业农村现代化、全面推进乡村振兴的一系列重大理</w:t>
      </w:r>
      <w:r>
        <w:rPr>
          <w:rFonts w:ascii="仿宋_GB2312" w:eastAsia="仿宋_GB2312" w:hAnsi="仿宋_GB2312" w:cs="仿宋_GB2312" w:hint="eastAsia"/>
          <w:sz w:val="32"/>
          <w:szCs w:val="32"/>
        </w:rPr>
        <w:t>论和实践问题，明确了当前和今后一个时期“三农”工作的目标任务、战略重点和主攻方向，具有十分重要的指导意义。要认真学习领会，坚持以习近平新时代中国特色社会主义思想为指导，结合会议主题和工作实际，把党中央、国务院决策部署贯彻落实好。</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胡春华在总结讲话中表示，习近平总书记的重要讲话是</w:t>
      </w:r>
      <w:r>
        <w:rPr>
          <w:rFonts w:ascii="仿宋_GB2312" w:eastAsia="仿宋_GB2312" w:hAnsi="仿宋_GB2312" w:cs="仿宋_GB2312" w:hint="eastAsia"/>
          <w:sz w:val="32"/>
          <w:szCs w:val="32"/>
        </w:rPr>
        <w:lastRenderedPageBreak/>
        <w:t>建设农业强国、加快推进农业农村现代化、全面推进乡村振兴的科学指南和行动纲领。要全面学习贯彻习近平总书记关于“三农”工作重要论述，坚决完成好“三农”基本工作任务，抓紧抓好粮食和重要农产品生产，巩固拓展好脱贫攻坚成果，扎实推进宜</w:t>
      </w:r>
      <w:proofErr w:type="gramStart"/>
      <w:r>
        <w:rPr>
          <w:rFonts w:ascii="仿宋_GB2312" w:eastAsia="仿宋_GB2312" w:hAnsi="仿宋_GB2312" w:cs="仿宋_GB2312" w:hint="eastAsia"/>
          <w:sz w:val="32"/>
          <w:szCs w:val="32"/>
        </w:rPr>
        <w:t>居宜业</w:t>
      </w:r>
      <w:proofErr w:type="gramEnd"/>
      <w:r>
        <w:rPr>
          <w:rFonts w:ascii="仿宋_GB2312" w:eastAsia="仿宋_GB2312" w:hAnsi="仿宋_GB2312" w:cs="仿宋_GB2312" w:hint="eastAsia"/>
          <w:sz w:val="32"/>
          <w:szCs w:val="32"/>
        </w:rPr>
        <w:t>和美</w:t>
      </w:r>
      <w:r>
        <w:rPr>
          <w:rFonts w:ascii="仿宋_GB2312" w:eastAsia="仿宋_GB2312" w:hAnsi="仿宋_GB2312" w:cs="仿宋_GB2312" w:hint="eastAsia"/>
          <w:sz w:val="32"/>
          <w:szCs w:val="32"/>
        </w:rPr>
        <w:t>乡村建设，拓宽农民增收致富渠道，加强和改进乡村治理。要坚持五级书记一起抓，从各地实际出发，按农业农村规律办事，尊重农民意愿和首创精神，不断提高工作实效。当前，要重点抓好农村新冠疫情防控，严格落实属地责任，强化返乡务工人员和大中专学生防疫服务，加强农村老幼病残孕等重点人群医疗保障，最大程度维护好农村居民身体健康和正常生产生活秩序。</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会议讨论了《中共中央、国务院关于做好</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年全面推进乡村振兴重点工作的意见（讨论稿）》。</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部分中共中央政治局委员、中央书记处书记，全国人大常委会、国务院、全国政协有关领导同志等出</w:t>
      </w:r>
      <w:r>
        <w:rPr>
          <w:rFonts w:ascii="仿宋_GB2312" w:eastAsia="仿宋_GB2312" w:hAnsi="仿宋_GB2312" w:cs="仿宋_GB2312" w:hint="eastAsia"/>
          <w:sz w:val="32"/>
          <w:szCs w:val="32"/>
        </w:rPr>
        <w:t>席会议。</w:t>
      </w:r>
    </w:p>
    <w:p w:rsidR="005F732E" w:rsidRDefault="00EE077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央农村工作领导小组成员，各省、自治区、直辖市和计划单列市、新疆生产建设兵团党政主要负责同志和分管农业农村工作的负责同志，中央和国家机关有关部门、有关人民团体、有关金融机构和企业、中央军委机关有关部门负责同志等参加会议。会议以电视电话会议形式召开，各省区市设分会场。</w:t>
      </w:r>
    </w:p>
    <w:p w:rsidR="005F732E" w:rsidRDefault="005F732E">
      <w:pPr>
        <w:ind w:firstLineChars="200" w:firstLine="640"/>
        <w:rPr>
          <w:rFonts w:ascii="仿宋_GB2312" w:eastAsia="仿宋_GB2312" w:hAnsi="仿宋_GB2312" w:cs="仿宋_GB2312"/>
          <w:sz w:val="32"/>
          <w:szCs w:val="32"/>
        </w:rPr>
      </w:pPr>
    </w:p>
    <w:sectPr w:rsidR="005F73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Malgun Gothic Semilight"/>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5F732E"/>
    <w:rsid w:val="005F732E"/>
    <w:rsid w:val="00AF7557"/>
    <w:rsid w:val="00EE0776"/>
    <w:rsid w:val="08BE3F59"/>
    <w:rsid w:val="1D5F4F34"/>
    <w:rsid w:val="38834036"/>
    <w:rsid w:val="408764AA"/>
    <w:rsid w:val="424558CC"/>
    <w:rsid w:val="65CD6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2BE4B"/>
  <w15:docId w15:val="{872AD6EF-E0C2-4E1F-B057-5286073F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470</Words>
  <Characters>2681</Characters>
  <Application>Microsoft Office Word</Application>
  <DocSecurity>0</DocSecurity>
  <Lines>22</Lines>
  <Paragraphs>6</Paragraphs>
  <ScaleCrop>false</ScaleCrop>
  <Company>中山大学</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3</cp:revision>
  <dcterms:created xsi:type="dcterms:W3CDTF">2021-11-10T06:25:00Z</dcterms:created>
  <dcterms:modified xsi:type="dcterms:W3CDTF">2023-01-04T03:50:00Z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