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AA8E3" w14:textId="77777777" w:rsidR="0043276A" w:rsidRPr="004B7B99" w:rsidRDefault="0043276A" w:rsidP="004B7B99">
      <w:pPr>
        <w:jc w:val="center"/>
        <w:rPr>
          <w:rFonts w:ascii="方正小标宋简体" w:eastAsia="方正小标宋简体"/>
          <w:sz w:val="44"/>
          <w:szCs w:val="44"/>
        </w:rPr>
      </w:pPr>
      <w:r w:rsidRPr="004B7B99">
        <w:rPr>
          <w:rFonts w:ascii="方正小标宋简体" w:eastAsia="方正小标宋简体" w:hint="eastAsia"/>
          <w:sz w:val="44"/>
          <w:szCs w:val="44"/>
        </w:rPr>
        <w:t>习近平在中国共产党与世界政党高层对话会上的主旨讲话（全文）</w:t>
      </w:r>
    </w:p>
    <w:p w14:paraId="71DDD7FD" w14:textId="21BDDB55" w:rsidR="0043276A" w:rsidRDefault="0043276A" w:rsidP="004B7B99">
      <w:pPr>
        <w:jc w:val="center"/>
        <w:rPr>
          <w:rFonts w:ascii="仿宋_GB2312" w:eastAsia="仿宋_GB2312"/>
          <w:sz w:val="32"/>
          <w:szCs w:val="32"/>
        </w:rPr>
      </w:pPr>
      <w:r w:rsidRPr="004B7B99">
        <w:rPr>
          <w:rFonts w:ascii="仿宋_GB2312" w:eastAsia="仿宋_GB2312" w:hint="eastAsia"/>
          <w:sz w:val="32"/>
          <w:szCs w:val="32"/>
        </w:rPr>
        <w:t>“学习强国”学习平台2023-03-15</w:t>
      </w:r>
    </w:p>
    <w:p w14:paraId="0B941563" w14:textId="77777777" w:rsidR="004B7B99" w:rsidRPr="004B7B99" w:rsidRDefault="004B7B99" w:rsidP="004B7B99">
      <w:pPr>
        <w:jc w:val="center"/>
        <w:rPr>
          <w:rFonts w:ascii="仿宋_GB2312" w:eastAsia="仿宋_GB2312"/>
          <w:sz w:val="32"/>
          <w:szCs w:val="32"/>
        </w:rPr>
      </w:pPr>
    </w:p>
    <w:p w14:paraId="6B872CB3" w14:textId="77778DB6"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新华社北京3月15日电</w:t>
      </w:r>
    </w:p>
    <w:p w14:paraId="6A32CD95" w14:textId="153106BF" w:rsidR="0043276A" w:rsidRPr="004B7B99" w:rsidRDefault="0043276A" w:rsidP="006A16EB">
      <w:pPr>
        <w:ind w:firstLineChars="200" w:firstLine="640"/>
        <w:rPr>
          <w:rFonts w:ascii="仿宋_GB2312" w:eastAsia="仿宋_GB2312"/>
          <w:sz w:val="32"/>
          <w:szCs w:val="32"/>
        </w:rPr>
      </w:pPr>
      <w:r w:rsidRPr="004B7B99">
        <w:rPr>
          <w:rFonts w:ascii="仿宋_GB2312" w:eastAsia="仿宋_GB2312" w:hint="eastAsia"/>
          <w:sz w:val="32"/>
          <w:szCs w:val="32"/>
        </w:rPr>
        <w:t>尊敬的各位政党领导人，</w:t>
      </w:r>
    </w:p>
    <w:p w14:paraId="07111C31" w14:textId="14DC958C" w:rsidR="0043276A" w:rsidRPr="004B7B99" w:rsidRDefault="0043276A" w:rsidP="006A16EB">
      <w:pPr>
        <w:ind w:firstLineChars="200" w:firstLine="640"/>
        <w:rPr>
          <w:rFonts w:ascii="仿宋_GB2312" w:eastAsia="仿宋_GB2312"/>
          <w:sz w:val="32"/>
          <w:szCs w:val="32"/>
        </w:rPr>
      </w:pPr>
      <w:r w:rsidRPr="004B7B99">
        <w:rPr>
          <w:rFonts w:ascii="仿宋_GB2312" w:eastAsia="仿宋_GB2312" w:hint="eastAsia"/>
          <w:sz w:val="32"/>
          <w:szCs w:val="32"/>
        </w:rPr>
        <w:t>女士们，先生们，朋友们：</w:t>
      </w:r>
    </w:p>
    <w:p w14:paraId="7B7023BB" w14:textId="6D61CC43" w:rsidR="0043276A" w:rsidRPr="004B7B99" w:rsidRDefault="0043276A" w:rsidP="006A16EB">
      <w:pPr>
        <w:ind w:firstLineChars="200" w:firstLine="640"/>
        <w:rPr>
          <w:rFonts w:ascii="仿宋_GB2312" w:eastAsia="仿宋_GB2312"/>
          <w:sz w:val="32"/>
          <w:szCs w:val="32"/>
        </w:rPr>
      </w:pPr>
      <w:r w:rsidRPr="004B7B99">
        <w:rPr>
          <w:rFonts w:ascii="仿宋_GB2312" w:eastAsia="仿宋_GB2312" w:hint="eastAsia"/>
          <w:sz w:val="32"/>
          <w:szCs w:val="32"/>
        </w:rPr>
        <w:t>很高兴同大家相聚，探讨“现代化道路：政党的责任”这一重要命题。</w:t>
      </w:r>
    </w:p>
    <w:p w14:paraId="61B719C6" w14:textId="2395DFF5" w:rsidR="0043276A" w:rsidRPr="004B7B99" w:rsidRDefault="0043276A" w:rsidP="006A16EB">
      <w:pPr>
        <w:ind w:firstLineChars="200" w:firstLine="640"/>
        <w:rPr>
          <w:rFonts w:ascii="仿宋_GB2312" w:eastAsia="仿宋_GB2312"/>
          <w:sz w:val="32"/>
          <w:szCs w:val="32"/>
        </w:rPr>
      </w:pPr>
      <w:r w:rsidRPr="004B7B99">
        <w:rPr>
          <w:rFonts w:ascii="仿宋_GB2312" w:eastAsia="仿宋_GB2312" w:hint="eastAsia"/>
          <w:sz w:val="32"/>
          <w:szCs w:val="32"/>
        </w:rPr>
        <w:t>人类社会发展进程曲折起伏，各国探索现代化道路的历程充满艰辛。当今世界，多重挑战和危机交织叠加，世界经济复苏艰难，发展鸿沟不断拉大，生态环境持续恶化，冷战思维阴魂不散，人类社会现代化进程又一次来到历史的十字路口。</w:t>
      </w:r>
    </w:p>
    <w:p w14:paraId="585B54AD" w14:textId="47BD7FD6" w:rsidR="0043276A" w:rsidRPr="004B7B99" w:rsidRDefault="0043276A" w:rsidP="006A16EB">
      <w:pPr>
        <w:ind w:firstLineChars="200" w:firstLine="640"/>
        <w:rPr>
          <w:rFonts w:ascii="仿宋_GB2312" w:eastAsia="仿宋_GB2312"/>
          <w:sz w:val="32"/>
          <w:szCs w:val="32"/>
        </w:rPr>
      </w:pPr>
      <w:r w:rsidRPr="004B7B99">
        <w:rPr>
          <w:rFonts w:ascii="仿宋_GB2312" w:eastAsia="仿宋_GB2312" w:hint="eastAsia"/>
          <w:sz w:val="32"/>
          <w:szCs w:val="32"/>
        </w:rPr>
        <w:t>两极分化还是共同富裕？物质至上还是物质精神协调发展？竭泽而渔还是人与自然和谐共生？零和博弈还是合作共赢？照抄照搬别国模式还是立足自身国情自主发展？我们究竟需要什么样的现代化？怎样才能实现现代化？面对这一系列的现代化之问，政党作为引领和推动现代化进程的重要力量，有责任</w:t>
      </w:r>
      <w:proofErr w:type="gramStart"/>
      <w:r w:rsidRPr="004B7B99">
        <w:rPr>
          <w:rFonts w:ascii="仿宋_GB2312" w:eastAsia="仿宋_GB2312" w:hint="eastAsia"/>
          <w:sz w:val="32"/>
          <w:szCs w:val="32"/>
        </w:rPr>
        <w:t>作出</w:t>
      </w:r>
      <w:proofErr w:type="gramEnd"/>
      <w:r w:rsidRPr="004B7B99">
        <w:rPr>
          <w:rFonts w:ascii="仿宋_GB2312" w:eastAsia="仿宋_GB2312" w:hint="eastAsia"/>
          <w:sz w:val="32"/>
          <w:szCs w:val="32"/>
        </w:rPr>
        <w:t>回答。在这里，我愿谈几点看法。</w:t>
      </w:r>
    </w:p>
    <w:p w14:paraId="31D2F9B0" w14:textId="4BDE19AC" w:rsidR="0043276A" w:rsidRPr="004B7B99" w:rsidRDefault="0043276A" w:rsidP="006A16EB">
      <w:pPr>
        <w:ind w:firstLineChars="200" w:firstLine="640"/>
        <w:rPr>
          <w:rFonts w:ascii="仿宋_GB2312" w:eastAsia="仿宋_GB2312"/>
          <w:sz w:val="32"/>
          <w:szCs w:val="32"/>
        </w:rPr>
      </w:pPr>
      <w:r w:rsidRPr="004B7B99">
        <w:rPr>
          <w:rFonts w:ascii="仿宋_GB2312" w:eastAsia="仿宋_GB2312" w:hint="eastAsia"/>
          <w:sz w:val="32"/>
          <w:szCs w:val="32"/>
        </w:rPr>
        <w:t>——我们要坚守人民至上理念，突出现代化方向的人民</w:t>
      </w:r>
      <w:r w:rsidRPr="004B7B99">
        <w:rPr>
          <w:rFonts w:ascii="仿宋_GB2312" w:eastAsia="仿宋_GB2312" w:hint="eastAsia"/>
          <w:sz w:val="32"/>
          <w:szCs w:val="32"/>
        </w:rPr>
        <w:lastRenderedPageBreak/>
        <w:t>性。人民是历史的创造者，是推进现代化最坚实的根基、最深厚的力量。现代化的最终目标是实现人自由而全面的发展。现代化道路最终能否走得通、行得稳，关键要看是否坚持以人民为中心。现代化不仅要看纸面上的指标数据，更要看人民的幸福安康。政党要锚</w:t>
      </w:r>
      <w:proofErr w:type="gramStart"/>
      <w:r w:rsidRPr="004B7B99">
        <w:rPr>
          <w:rFonts w:ascii="仿宋_GB2312" w:eastAsia="仿宋_GB2312" w:hint="eastAsia"/>
          <w:sz w:val="32"/>
          <w:szCs w:val="32"/>
        </w:rPr>
        <w:t>定人民</w:t>
      </w:r>
      <w:proofErr w:type="gramEnd"/>
      <w:r w:rsidRPr="004B7B99">
        <w:rPr>
          <w:rFonts w:ascii="仿宋_GB2312" w:eastAsia="仿宋_GB2312" w:hint="eastAsia"/>
          <w:sz w:val="32"/>
          <w:szCs w:val="32"/>
        </w:rPr>
        <w:t>对美好生活的向往，顺应人民对文明进步的渴望，努力实现物质富裕、政治清明、精神富足、社会安定、生态宜人，让现代化更好回应人民各方面诉求和多层次需要，既增进当代人福祉，又保障子孙后代权益，促进人类社会可持续发展。</w:t>
      </w:r>
    </w:p>
    <w:p w14:paraId="72917781" w14:textId="228BA8AA" w:rsidR="0043276A" w:rsidRPr="004B7B99" w:rsidRDefault="0043276A" w:rsidP="006A16EB">
      <w:pPr>
        <w:ind w:firstLineChars="200" w:firstLine="640"/>
        <w:rPr>
          <w:rFonts w:ascii="仿宋_GB2312" w:eastAsia="仿宋_GB2312"/>
          <w:sz w:val="32"/>
          <w:szCs w:val="32"/>
        </w:rPr>
      </w:pPr>
      <w:r w:rsidRPr="004B7B99">
        <w:rPr>
          <w:rFonts w:ascii="仿宋_GB2312" w:eastAsia="仿宋_GB2312" w:hint="eastAsia"/>
          <w:sz w:val="32"/>
          <w:szCs w:val="32"/>
        </w:rPr>
        <w:t>——我们要秉持独立自主原则，探索现代化道路的多样性。现代化不是少数国家的“专利品”，也不是非此即彼的“单选题”，不能搞简单的千篇一律、“复制粘贴”。一个国家走向现代化，既要遵循现代化一般规律，更要立足本国国情，具有本国特色。什么样的现代化最适合自己，本国人民最有发言权。发展中国家有权利也有能力基于自身国情自主探索各具特色的现代化之路。要坚持把国家和民族发展放在自己力量的基点上，把国家发展进步的命运牢牢掌握在自己手中，尊重和支持各国人民对发展道路的自主选择，共同绘就百花齐放的人类社会现代化新图景。</w:t>
      </w:r>
    </w:p>
    <w:p w14:paraId="64301156" w14:textId="62D238AE" w:rsidR="0043276A" w:rsidRPr="004B7B99" w:rsidRDefault="0043276A" w:rsidP="006A16EB">
      <w:pPr>
        <w:ind w:firstLineChars="200" w:firstLine="640"/>
        <w:rPr>
          <w:rFonts w:ascii="仿宋_GB2312" w:eastAsia="仿宋_GB2312"/>
          <w:sz w:val="32"/>
          <w:szCs w:val="32"/>
        </w:rPr>
      </w:pPr>
      <w:r w:rsidRPr="004B7B99">
        <w:rPr>
          <w:rFonts w:ascii="仿宋_GB2312" w:eastAsia="仿宋_GB2312" w:hint="eastAsia"/>
          <w:sz w:val="32"/>
          <w:szCs w:val="32"/>
        </w:rPr>
        <w:t>——我们要树立守</w:t>
      </w:r>
      <w:proofErr w:type="gramStart"/>
      <w:r w:rsidRPr="004B7B99">
        <w:rPr>
          <w:rFonts w:ascii="仿宋_GB2312" w:eastAsia="仿宋_GB2312" w:hint="eastAsia"/>
          <w:sz w:val="32"/>
          <w:szCs w:val="32"/>
        </w:rPr>
        <w:t>正创新</w:t>
      </w:r>
      <w:proofErr w:type="gramEnd"/>
      <w:r w:rsidRPr="004B7B99">
        <w:rPr>
          <w:rFonts w:ascii="仿宋_GB2312" w:eastAsia="仿宋_GB2312" w:hint="eastAsia"/>
          <w:sz w:val="32"/>
          <w:szCs w:val="32"/>
        </w:rPr>
        <w:t>意识，保持现代化进程的持续性。面对现代化进程中遇到的各种新问题新情况新挑战，政党要敢于担当、勇于作为，冲破思想观念束缚，破除体制机</w:t>
      </w:r>
      <w:r w:rsidRPr="004B7B99">
        <w:rPr>
          <w:rFonts w:ascii="仿宋_GB2312" w:eastAsia="仿宋_GB2312" w:hint="eastAsia"/>
          <w:sz w:val="32"/>
          <w:szCs w:val="32"/>
        </w:rPr>
        <w:lastRenderedPageBreak/>
        <w:t>制弊端，探索优化方法路径，不断实现理论和实践上的创新突破，为现代化进程注入源源不断的强大活力。要携手推进全球治理体系改革和建设，推动国际秩序朝着更加公正合理的方向发展，在不断促进权利公平、机会公平、规则公平的努力中推进人类社会现代化。</w:t>
      </w:r>
    </w:p>
    <w:p w14:paraId="1FDDDE76" w14:textId="4FA5A7DA"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我们要弘扬立己达人精神，增强现代化成果的普惠性。人类是一个一荣俱荣、一损俱损的命运共同体。任何国家追求现代化，都应该秉持团结合作、共同发展的理念，走共建共享共赢之路。走在前面的国家应该真心帮助其他国家发展。吹灭别人的灯，并不会让自己更加光明；阻挡别人的路，也不会让自己行得更远。要坚持共享机遇、共创未来，共同做大人类社会现代化的“蛋糕”，努力让现代化成果更多更公平惠及各国人民，坚决反对通过打压遏制别国现代化来维护自身发展“特权”。</w:t>
      </w:r>
    </w:p>
    <w:p w14:paraId="6C6CC244" w14:textId="3CB38FEF"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我们要保持奋发有为姿态，确保现代化领导的坚定性。现代化不会从天上掉下来，而是要通过发扬历史主动精神干出来。作为现代化事业的引领和推动力量，政党的价值理念、领导水平、治理能力、精神风貌、意志品质直接关系国家现代化的前途命运。自胜者强。政党要把自身建设和国家现代化建设紧密结合起来，</w:t>
      </w:r>
      <w:proofErr w:type="gramStart"/>
      <w:r w:rsidRPr="004B7B99">
        <w:rPr>
          <w:rFonts w:ascii="仿宋_GB2312" w:eastAsia="仿宋_GB2312" w:hint="eastAsia"/>
          <w:sz w:val="32"/>
          <w:szCs w:val="32"/>
        </w:rPr>
        <w:t>踔</w:t>
      </w:r>
      <w:proofErr w:type="gramEnd"/>
      <w:r w:rsidRPr="004B7B99">
        <w:rPr>
          <w:rFonts w:ascii="仿宋_GB2312" w:eastAsia="仿宋_GB2312" w:hint="eastAsia"/>
          <w:sz w:val="32"/>
          <w:szCs w:val="32"/>
        </w:rPr>
        <w:t>厉奋发，勇毅笃行，超越自我，确保始终有信心、有意志、有能力应对好时代挑战、回答好时代命题、呼应好人民期盼，为不断推进现代化进程引</w:t>
      </w:r>
      <w:r w:rsidRPr="004B7B99">
        <w:rPr>
          <w:rFonts w:ascii="仿宋_GB2312" w:eastAsia="仿宋_GB2312" w:hint="eastAsia"/>
          <w:sz w:val="32"/>
          <w:szCs w:val="32"/>
        </w:rPr>
        <w:lastRenderedPageBreak/>
        <w:t>领方向、凝聚力量。</w:t>
      </w:r>
    </w:p>
    <w:p w14:paraId="0D940108" w14:textId="76D0A0BE"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女士们、先生们、朋友们！</w:t>
      </w:r>
    </w:p>
    <w:p w14:paraId="2AE207EC" w14:textId="4F868607"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实现现代化是近代以来中国人民矢志奋斗的梦想。中国共产党100多年团结带领中国人民追求民族复兴的历史，也是一部不断探索现代化道路的历史。经过数代人不懈努力，我们走出了中国式现代化道路。</w:t>
      </w:r>
    </w:p>
    <w:p w14:paraId="675F4AFB" w14:textId="212542D8"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中国共产党第二十次全国代表大会提出，要以中国式现代化全面推进中华民族伟大复兴。中国式现代化是人口规模巨大、全体人民共同富裕、物质文明和精神文明相协调、人与自然和谐共生、走和平发展道路的现代化，既基于自身国情、又借鉴各国经验，既传承历史文化、又融合现代文明，既造福中国人民、又促进世界共同发展，是我们强国建设、民族复兴的康庄大道，也是中国谋求人类进步、世界大同的必由之路。我们将坚持正确的方向、正确的理论、正确的道路不动摇，不走改旗易帜的邪路。我们将始终把自身命运同各国人民的命运紧紧联系在一起，努力以中国式现代化新成就为世界发展提供新机遇，为人类对现代化道路的探索提供新助力，为人类社会现代化理论和实践创新</w:t>
      </w:r>
      <w:proofErr w:type="gramStart"/>
      <w:r w:rsidRPr="004B7B99">
        <w:rPr>
          <w:rFonts w:ascii="仿宋_GB2312" w:eastAsia="仿宋_GB2312" w:hint="eastAsia"/>
          <w:sz w:val="32"/>
          <w:szCs w:val="32"/>
        </w:rPr>
        <w:t>作出</w:t>
      </w:r>
      <w:proofErr w:type="gramEnd"/>
      <w:r w:rsidRPr="004B7B99">
        <w:rPr>
          <w:rFonts w:ascii="仿宋_GB2312" w:eastAsia="仿宋_GB2312" w:hint="eastAsia"/>
          <w:sz w:val="32"/>
          <w:szCs w:val="32"/>
        </w:rPr>
        <w:t>新贡献。</w:t>
      </w:r>
    </w:p>
    <w:p w14:paraId="3665AB7D" w14:textId="2D821A7B"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中国共产党将致力于推动高质量发展，促进全球发展繁荣。我们将加快构建新发展格局，不断扩大高水平对外开放，持续放宽市场准入，让开放的大门越开越大。随着中国现代化产业体系建设的推进，我们将为世界提供更多更好的中国</w:t>
      </w:r>
      <w:r w:rsidRPr="004B7B99">
        <w:rPr>
          <w:rFonts w:ascii="仿宋_GB2312" w:eastAsia="仿宋_GB2312" w:hint="eastAsia"/>
          <w:sz w:val="32"/>
          <w:szCs w:val="32"/>
        </w:rPr>
        <w:lastRenderedPageBreak/>
        <w:t>制造和中国创造，为世界提供更大规模的中国市场和中国需求。我们将坚定支持和帮助广大发展中国家加快发展，实现工业化、现代化，为缩小南北差距、实现共同发展提供中国方案和中国力量。我们愿同各国政党一道，推动共建“一带一路”高质量发展，加快全球发展倡议落地，培育全球发展新动能，构建全球发展共同体。</w:t>
      </w:r>
    </w:p>
    <w:p w14:paraId="7B927D07" w14:textId="733EBB7E"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中国共产党将致力于维护国际公平正义，促进世界和平稳定。中国式现代化不走殖民掠夺的老路，不走国</w:t>
      </w:r>
      <w:proofErr w:type="gramStart"/>
      <w:r w:rsidRPr="004B7B99">
        <w:rPr>
          <w:rFonts w:ascii="仿宋_GB2312" w:eastAsia="仿宋_GB2312" w:hint="eastAsia"/>
          <w:sz w:val="32"/>
          <w:szCs w:val="32"/>
        </w:rPr>
        <w:t>强必霸</w:t>
      </w:r>
      <w:proofErr w:type="gramEnd"/>
      <w:r w:rsidRPr="004B7B99">
        <w:rPr>
          <w:rFonts w:ascii="仿宋_GB2312" w:eastAsia="仿宋_GB2312" w:hint="eastAsia"/>
          <w:sz w:val="32"/>
          <w:szCs w:val="32"/>
        </w:rPr>
        <w:t>的歪路，走的是和平发展的人间正道。我们倡导以对话弥合分歧、以合作化解争端，坚决反对一切形式的霸权主义和强权政治，主张以团结精神和共赢思维应对复杂交织的安全挑战，营造公道正义、共建共享的安全格局。世界不需要“新冷战”，打着民主旗号挑动分裂对抗，本身就是对民主精神的践踏，不得人心，贻害无穷。中国实现现代化是世界和平力量的增长，是国际正义力量的壮大，无论发展到什么程度，中国永远不称霸、永远不搞扩张。</w:t>
      </w:r>
    </w:p>
    <w:p w14:paraId="7413F53C" w14:textId="48ABD6AC"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中国共产党将致力于推动文明交流互鉴，促进人类文明进步。当今世界不同国家、不同地区各具特色的现代化道路，植根于丰富多样、源远流长的文明传承。人类社会创造的各种文明，都闪烁着璀璨光芒，为各国现代化积蓄了厚重底蕴、赋予了鲜明特质，并跨越时空、超越国界，共同为人类社会现代化进程</w:t>
      </w:r>
      <w:proofErr w:type="gramStart"/>
      <w:r w:rsidRPr="004B7B99">
        <w:rPr>
          <w:rFonts w:ascii="仿宋_GB2312" w:eastAsia="仿宋_GB2312" w:hint="eastAsia"/>
          <w:sz w:val="32"/>
          <w:szCs w:val="32"/>
        </w:rPr>
        <w:t>作出</w:t>
      </w:r>
      <w:proofErr w:type="gramEnd"/>
      <w:r w:rsidRPr="004B7B99">
        <w:rPr>
          <w:rFonts w:ascii="仿宋_GB2312" w:eastAsia="仿宋_GB2312" w:hint="eastAsia"/>
          <w:sz w:val="32"/>
          <w:szCs w:val="32"/>
        </w:rPr>
        <w:t>了重要贡献。中国式现代化作为人类文明新</w:t>
      </w:r>
      <w:r w:rsidRPr="004B7B99">
        <w:rPr>
          <w:rFonts w:ascii="仿宋_GB2312" w:eastAsia="仿宋_GB2312" w:hint="eastAsia"/>
          <w:sz w:val="32"/>
          <w:szCs w:val="32"/>
        </w:rPr>
        <w:lastRenderedPageBreak/>
        <w:t>形态，与全球其他文明相互借鉴，必将极大丰富世界文明百花园。</w:t>
      </w:r>
    </w:p>
    <w:p w14:paraId="5ED7A581" w14:textId="03574EBE" w:rsidR="0043276A" w:rsidRPr="006A16EB"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女士们、先生们、朋友们！</w:t>
      </w:r>
    </w:p>
    <w:p w14:paraId="0501A03B" w14:textId="477482B9"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一花独放不是春，百花齐放春满园。”在各国前途命运紧密相连的今天，不同文明包容共存、交流互鉴，在推动人类社会现代化进程、繁荣世界文明百花园中具有不可替代的作用。在此，我愿提出全球文明倡议。</w:t>
      </w:r>
    </w:p>
    <w:p w14:paraId="22FCFFD0" w14:textId="5BC7D9C8" w:rsidR="0043276A" w:rsidRPr="006A16EB"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——我们要共同倡导尊重世界文明多样性，坚持文明平等、互鉴、对话、包容，以文明交流超越文明隔阂、</w:t>
      </w:r>
      <w:proofErr w:type="gramStart"/>
      <w:r w:rsidRPr="004B7B99">
        <w:rPr>
          <w:rFonts w:ascii="仿宋_GB2312" w:eastAsia="仿宋_GB2312" w:hint="eastAsia"/>
          <w:sz w:val="32"/>
          <w:szCs w:val="32"/>
        </w:rPr>
        <w:t>文明互鉴超越</w:t>
      </w:r>
      <w:proofErr w:type="gramEnd"/>
      <w:r w:rsidRPr="004B7B99">
        <w:rPr>
          <w:rFonts w:ascii="仿宋_GB2312" w:eastAsia="仿宋_GB2312" w:hint="eastAsia"/>
          <w:sz w:val="32"/>
          <w:szCs w:val="32"/>
        </w:rPr>
        <w:t>文明冲突、文明包容超越文明优越。</w:t>
      </w:r>
    </w:p>
    <w:p w14:paraId="03A875A3" w14:textId="1CFAC10C" w:rsidR="0043276A" w:rsidRPr="006A16EB"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——我们要共同倡导弘扬全人类共同价值，和平、发展、公平、正义、民主、自由是各国人民的共同追求，要以宽广胸怀理解不同文明对价值内涵的认识，不将自己的价值观和模式强加于人，不搞意识形态对抗。</w:t>
      </w:r>
    </w:p>
    <w:p w14:paraId="056199F3" w14:textId="5ACCB8B5" w:rsidR="0043276A" w:rsidRPr="006A16EB"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——我们要共同倡导重视文明传承和创新，充分挖掘各国历史文化的时代价值，推动各国优秀传统文化在现代化进程中实现创造性转化、创新性发展。</w:t>
      </w:r>
    </w:p>
    <w:p w14:paraId="323F064F" w14:textId="7AD6DF4D" w:rsidR="0043276A" w:rsidRPr="006A16EB"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——我们要共同倡导加强国际人文交流合作，探讨构建全球文明对话合作网络，丰富交流内容，拓展合作渠道，促进各国人民相知相亲，共同推动人类文明发展进步。</w:t>
      </w:r>
    </w:p>
    <w:p w14:paraId="0E579185" w14:textId="20418E3A" w:rsidR="0043276A" w:rsidRPr="006A16EB"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我们愿同国际社会一道，努力开创世界各国人文交流、文化交融、民心相通新局面，让世界文明百花园姹紫嫣红、</w:t>
      </w:r>
      <w:r w:rsidRPr="004B7B99">
        <w:rPr>
          <w:rFonts w:ascii="仿宋_GB2312" w:eastAsia="仿宋_GB2312" w:hint="eastAsia"/>
          <w:sz w:val="32"/>
          <w:szCs w:val="32"/>
        </w:rPr>
        <w:lastRenderedPageBreak/>
        <w:t>生机盎然。</w:t>
      </w:r>
    </w:p>
    <w:p w14:paraId="676E7FC2" w14:textId="0DFA074A"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中国共产党将致力于加强政党交流合作，携手共行天下大道。我们愿同各国政党和政治组织深化交往，不断扩大理念契合点、利益汇合点，以建立新型政党关系助力构建新型国际关系，以夯实完善全球政党伙伴关系助力深化拓展全球伙伴关系。中国共产党愿继续同各国政党和政治组织一道，开展治党治国经验交流，携手同行现代化之路，在推动构建人类命运共同体的大道上阔步前进。</w:t>
      </w:r>
    </w:p>
    <w:p w14:paraId="40ABFC63" w14:textId="4BF6488C" w:rsidR="0043276A" w:rsidRPr="006A16EB"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女士们、先生们、朋友们！</w:t>
      </w:r>
    </w:p>
    <w:p w14:paraId="5271B4B7" w14:textId="4249F235" w:rsidR="0043276A" w:rsidRPr="004B7B99" w:rsidRDefault="0043276A" w:rsidP="006A16EB">
      <w:pPr>
        <w:ind w:firstLineChars="200" w:firstLine="640"/>
        <w:rPr>
          <w:rFonts w:ascii="仿宋_GB2312" w:eastAsia="仿宋_GB2312" w:hint="eastAsia"/>
          <w:sz w:val="32"/>
          <w:szCs w:val="32"/>
        </w:rPr>
      </w:pPr>
      <w:r w:rsidRPr="004B7B99">
        <w:rPr>
          <w:rFonts w:ascii="仿宋_GB2312" w:eastAsia="仿宋_GB2312" w:hint="eastAsia"/>
          <w:sz w:val="32"/>
          <w:szCs w:val="32"/>
        </w:rPr>
        <w:t>人类社会现代化的征程难免遭遇坎坷，但前途终归光明。中国共产党愿同各方一道努力，让各具特色的现代化事业汇聚</w:t>
      </w:r>
      <w:proofErr w:type="gramStart"/>
      <w:r w:rsidRPr="004B7B99">
        <w:rPr>
          <w:rFonts w:ascii="仿宋_GB2312" w:eastAsia="仿宋_GB2312" w:hint="eastAsia"/>
          <w:sz w:val="32"/>
          <w:szCs w:val="32"/>
        </w:rPr>
        <w:t>成推动</w:t>
      </w:r>
      <w:proofErr w:type="gramEnd"/>
      <w:r w:rsidRPr="004B7B99">
        <w:rPr>
          <w:rFonts w:ascii="仿宋_GB2312" w:eastAsia="仿宋_GB2312" w:hint="eastAsia"/>
          <w:sz w:val="32"/>
          <w:szCs w:val="32"/>
        </w:rPr>
        <w:t>世界繁荣进步的时代洪流，在历史长河中滚滚向前、永续发展！</w:t>
      </w:r>
    </w:p>
    <w:p w14:paraId="35BB1392" w14:textId="6F2EC18B" w:rsidR="007C3320" w:rsidRPr="004B7B99" w:rsidRDefault="0043276A" w:rsidP="006A16EB">
      <w:pPr>
        <w:ind w:firstLineChars="200" w:firstLine="640"/>
        <w:rPr>
          <w:rFonts w:ascii="仿宋_GB2312" w:eastAsia="仿宋_GB2312"/>
          <w:sz w:val="32"/>
          <w:szCs w:val="32"/>
        </w:rPr>
      </w:pPr>
      <w:r w:rsidRPr="004B7B99">
        <w:rPr>
          <w:rFonts w:ascii="仿宋_GB2312" w:eastAsia="仿宋_GB2312" w:hint="eastAsia"/>
          <w:sz w:val="32"/>
          <w:szCs w:val="32"/>
        </w:rPr>
        <w:t>谢谢大家！</w:t>
      </w:r>
    </w:p>
    <w:sectPr w:rsidR="007C3320" w:rsidRPr="004B7B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93F"/>
    <w:rsid w:val="0043276A"/>
    <w:rsid w:val="004B7B99"/>
    <w:rsid w:val="006A16EB"/>
    <w:rsid w:val="007C3320"/>
    <w:rsid w:val="00D43FCC"/>
    <w:rsid w:val="00E91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A5858"/>
  <w15:chartTrackingRefBased/>
  <w15:docId w15:val="{99E682FA-6543-43FD-A419-B320D7C4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499</Words>
  <Characters>2847</Characters>
  <Application>Microsoft Office Word</Application>
  <DocSecurity>0</DocSecurity>
  <Lines>23</Lines>
  <Paragraphs>6</Paragraphs>
  <ScaleCrop>false</ScaleCrop>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4</cp:revision>
  <dcterms:created xsi:type="dcterms:W3CDTF">2023-03-22T08:36:00Z</dcterms:created>
  <dcterms:modified xsi:type="dcterms:W3CDTF">2023-03-23T07:15:00Z</dcterms:modified>
</cp:coreProperties>
</file>