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中山大学药学院（深圳）第三届团委委员候选人报名表</w:t>
      </w:r>
    </w:p>
    <w:tbl>
      <w:tblPr>
        <w:tblStyle w:val="9"/>
        <w:tblW w:w="9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26"/>
        <w:gridCol w:w="827"/>
        <w:gridCol w:w="1105"/>
        <w:gridCol w:w="785"/>
        <w:gridCol w:w="1831"/>
        <w:gridCol w:w="2216"/>
      </w:tblGrid>
      <w:tr>
        <w:trPr>
          <w:trHeight w:val="639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3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贴相片处</w:t>
            </w:r>
          </w:p>
        </w:tc>
      </w:tr>
      <w:tr>
        <w:trPr>
          <w:trHeight w:val="639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6074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竞选宣言</w:t>
            </w:r>
          </w:p>
        </w:tc>
        <w:tc>
          <w:tcPr>
            <w:tcW w:w="6074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9871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个人简介（1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字左右）</w:t>
            </w:r>
          </w:p>
        </w:tc>
      </w:tr>
      <w:tr>
        <w:trPr>
          <w:trHeight w:val="2094" w:hRule="atLeast"/>
          <w:jc w:val="center"/>
        </w:trPr>
        <w:tc>
          <w:tcPr>
            <w:tcW w:w="9871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9871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工作计划</w:t>
            </w:r>
          </w:p>
        </w:tc>
      </w:tr>
      <w:tr>
        <w:trPr>
          <w:trHeight w:val="2094" w:hRule="atLeast"/>
          <w:jc w:val="center"/>
        </w:trPr>
        <w:tc>
          <w:tcPr>
            <w:tcW w:w="9871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492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团支部/班级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290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1492" w:hRule="atLeast"/>
          <w:jc w:val="center"/>
        </w:trPr>
        <w:tc>
          <w:tcPr>
            <w:tcW w:w="15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院团委意见</w:t>
            </w:r>
          </w:p>
        </w:tc>
        <w:tc>
          <w:tcPr>
            <w:tcW w:w="8290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</w:p>
    <w:p>
      <w:pPr>
        <w:pStyle w:val="15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院团委意见一栏候选人上交后由大会筹备委员会领导小组填写。</w:t>
      </w:r>
    </w:p>
    <w:p>
      <w:pPr>
        <w:pStyle w:val="15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电子版请于9月2</w:t>
      </w:r>
      <w:r>
        <w:rPr>
          <w:rFonts w:hint="eastAsia" w:asciiTheme="minorEastAsia" w:hAnsiTheme="minorEastAsia"/>
          <w:szCs w:val="21"/>
          <w:lang w:eastAsia="zh-CN"/>
        </w:rPr>
        <w:t>6</w:t>
      </w:r>
      <w:r>
        <w:rPr>
          <w:rFonts w:hint="eastAsia" w:asciiTheme="minorEastAsia" w:hAnsiTheme="minorEastAsia"/>
          <w:szCs w:val="21"/>
        </w:rPr>
        <w:t>日2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:</w:t>
      </w:r>
      <w:r>
        <w:rPr>
          <w:rFonts w:asciiTheme="minorEastAsia" w:hAnsiTheme="minorEastAsia"/>
          <w:szCs w:val="21"/>
        </w:rPr>
        <w:t>00</w:t>
      </w:r>
      <w:r>
        <w:rPr>
          <w:rFonts w:hint="eastAsia" w:asciiTheme="minorEastAsia" w:hAnsiTheme="minorEastAsia"/>
          <w:szCs w:val="21"/>
        </w:rPr>
        <w:t>千以“姓名＋学号”为邮件主题发送至邮箱</w:t>
      </w:r>
      <w:r>
        <w:rPr>
          <w:rFonts w:asciiTheme="minorEastAsia" w:hAnsiTheme="minorEastAsia"/>
          <w:szCs w:val="21"/>
        </w:rPr>
        <w:t>guochch9@mail2.sysu.edu.cn</w:t>
      </w:r>
      <w:r>
        <w:rPr>
          <w:rFonts w:hint="eastAsia" w:asciiTheme="minorEastAsia" w:hAnsiTheme="minorEastAsia"/>
          <w:szCs w:val="21"/>
        </w:rPr>
        <w:t>，纸质版请于9月2</w:t>
      </w:r>
      <w:r>
        <w:rPr>
          <w:rFonts w:hint="eastAsia" w:asciiTheme="minorEastAsia" w:hAnsiTheme="minorEastAsia"/>
          <w:szCs w:val="21"/>
          <w:lang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日上午12：00前交至药学院（深圳）郭晨晨同学处，电子版和纸质版延期交材料者不接受报名。</w:t>
      </w:r>
    </w:p>
    <w:p>
      <w:pPr>
        <w:pStyle w:val="15"/>
        <w:numPr>
          <w:ilvl w:val="0"/>
          <w:numId w:val="3"/>
        </w:numPr>
        <w:ind w:firstLineChars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如有需要，可另纸附上详细内容。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5BF"/>
    <w:multiLevelType w:val="multilevel"/>
    <w:tmpl w:val="310375BF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286566A"/>
    <w:multiLevelType w:val="multilevel"/>
    <w:tmpl w:val="428656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75E90"/>
    <w:multiLevelType w:val="multilevel"/>
    <w:tmpl w:val="75575E90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numPr>
        <w:ilvl w:val="0"/>
        <w:numId w:val="1"/>
      </w:numPr>
      <w:pBdr>
        <w:bottom w:val="single" w:color="auto" w:sz="18" w:space="1"/>
      </w:pBdr>
      <w:snapToGrid w:val="0"/>
      <w:spacing w:before="50" w:beforeLines="50" w:after="50" w:afterLines="50"/>
      <w:ind w:left="425" w:hanging="425"/>
      <w:jc w:val="left"/>
      <w:outlineLvl w:val="0"/>
    </w:pPr>
    <w:rPr>
      <w:rFonts w:ascii="Arial" w:hAnsi="Arial" w:eastAsia="黑体"/>
      <w:color w:val="000000" w:themeColor="text1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numPr>
        <w:ilvl w:val="1"/>
        <w:numId w:val="2"/>
      </w:numPr>
      <w:pBdr>
        <w:left w:val="single" w:color="auto" w:sz="24" w:space="0"/>
      </w:pBdr>
      <w:snapToGrid w:val="0"/>
      <w:spacing w:before="50" w:beforeLines="50" w:after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numPr>
        <w:ilvl w:val="2"/>
        <w:numId w:val="2"/>
      </w:numPr>
      <w:snapToGrid w:val="0"/>
      <w:spacing w:before="50" w:beforeLines="50" w:after="50" w:afterLines="50"/>
      <w:outlineLvl w:val="2"/>
    </w:pPr>
    <w:rPr>
      <w:rFonts w:ascii="Arial" w:hAnsi="Arial" w:eastAsia="微软雅黑"/>
      <w:b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rFonts w:ascii="Arial" w:hAnsi="Arial" w:eastAsia="黑体"/>
      <w:color w:val="000000" w:themeColor="text1"/>
      <w14:textFill>
        <w14:solidFill>
          <w14:schemeClr w14:val="tx1"/>
        </w14:solidFill>
      </w14:textFill>
    </w:rPr>
  </w:style>
  <w:style w:type="character" w:customStyle="1" w:styleId="11">
    <w:name w:val="标题 2 字符"/>
    <w:basedOn w:val="7"/>
    <w:link w:val="3"/>
    <w:qFormat/>
    <w:uiPriority w:val="9"/>
    <w:rPr>
      <w:rFonts w:ascii="Arial" w:hAnsi="Arial" w:eastAsia="微软雅黑"/>
      <w:b/>
      <w:sz w:val="28"/>
      <w:szCs w:val="30"/>
    </w:rPr>
  </w:style>
  <w:style w:type="character" w:customStyle="1" w:styleId="12">
    <w:name w:val="标题 3 字符"/>
    <w:basedOn w:val="7"/>
    <w:link w:val="4"/>
    <w:qFormat/>
    <w:uiPriority w:val="9"/>
    <w:rPr>
      <w:rFonts w:ascii="Arial" w:hAnsi="Arial" w:eastAsia="微软雅黑"/>
      <w:b/>
      <w:sz w:val="24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眉 字符"/>
    <w:basedOn w:val="7"/>
    <w:link w:val="6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ScaleCrop>false</ScaleCrop>
  <LinksUpToDate>false</LinksUpToDate>
  <CharactersWithSpaces>303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2019-09-19T23:17:00Z</dcterms:created>
  <dc:creator>g cc</dc:creator>
  <cp:lastModifiedBy>gcccc</cp:lastModifiedBy>
  <dcterms:modified xsi:type="dcterms:W3CDTF">2019-09-19T23:56:46Z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