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79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党支部书记述职</w:t>
      </w:r>
      <w:bookmarkStart w:id="0" w:name="_Hlk91789806"/>
      <w:r>
        <w:rPr>
          <w:rFonts w:ascii="Times New Roman" w:hAnsi="Times New Roman" w:eastAsia="方正小标宋简体"/>
          <w:bCs/>
          <w:sz w:val="44"/>
          <w:szCs w:val="44"/>
        </w:rPr>
        <w:t>报告内容清单</w:t>
      </w:r>
      <w:bookmarkEnd w:id="0"/>
    </w:p>
    <w:p>
      <w:pPr>
        <w:spacing w:line="579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一、个人履职情况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1.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学习贯彻习近平新时代中国特色社会主义思想，学习宣传贯彻党的二十大精神</w:t>
      </w:r>
      <w:r>
        <w:rPr>
          <w:rFonts w:ascii="Times New Roman" w:hAnsi="Times New Roman" w:eastAsia="仿宋_GB2312"/>
          <w:sz w:val="32"/>
          <w:szCs w:val="32"/>
        </w:rPr>
        <w:t>等情况；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及时学习宣传贯彻落实上级党组织文件和学校党委的决议决定情况；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带头讲党课情况；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 组织支部活动、参加“三会一课”组织生活情况；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 参加教育培训情况；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 是否与递交入党申请书的教职工谈话，发展高知识群体人员入党情况；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党支部建设情况和成效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落实“第一议题”情况，在</w:t>
      </w:r>
      <w:r>
        <w:rPr>
          <w:rFonts w:ascii="Times New Roman" w:hAnsi="Times New Roman" w:eastAsia="仿宋_GB2312"/>
          <w:sz w:val="32"/>
          <w:szCs w:val="32"/>
        </w:rPr>
        <w:t>新冠肺炎疫情防控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贯彻落实中央巡视整改工作任务、落实立德树人根本任务等中心工作中发挥作用等情况；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支部设置是否合理，人数是否符合规范；支部是否按期换届情况，支委是否配齐；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支委会开会次数及形式是否规范，支委开展谈心谈话情况，开展组织生活会和民主评议党员情况；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 2022年组织生活次数，每月组织生活要点是否落实，是否积极组织党员参加学校党建活动，支部组织生活的实效性如何，是否符合本单位师生党员的工作思想实际，是否有利于推动教学科研等中心工作，是否受到党员的认可欢迎，组织生活参与率如何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 支部对党员日常教育管理监督情况，党员是否按月足额规范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交纳</w:t>
      </w:r>
      <w:r>
        <w:rPr>
          <w:rFonts w:ascii="Times New Roman" w:hAnsi="Times New Roman" w:eastAsia="仿宋_GB2312"/>
          <w:sz w:val="32"/>
          <w:szCs w:val="32"/>
        </w:rPr>
        <w:t>党费，党费是否规范使用和管理，能否准确、及时更新广东省党务管理信息</w:t>
      </w:r>
      <w:bookmarkStart w:id="2" w:name="_GoBack"/>
      <w:bookmarkEnd w:id="2"/>
      <w:r>
        <w:rPr>
          <w:rFonts w:ascii="Times New Roman" w:hAnsi="Times New Roman" w:eastAsia="仿宋_GB2312"/>
          <w:sz w:val="32"/>
          <w:szCs w:val="32"/>
        </w:rPr>
        <w:t>系统各项数据；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 入党积极分子的教育培训制度是否健全，发展党员工作是否正常有序，是否有高知识群体人员申请入党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 推进“对标争先”建设，培育创建新时代高校党建“双创”工作样板支部、“双带头人”教师党支部书记工作室等情况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 在新冠肺炎疫情防控中，发挥党支部</w:t>
      </w:r>
      <w:r>
        <w:rPr>
          <w:rFonts w:hint="eastAsia" w:ascii="Times New Roman" w:hAnsi="Times New Roman" w:eastAsia="仿宋_GB2312"/>
          <w:sz w:val="32"/>
          <w:szCs w:val="32"/>
        </w:rPr>
        <w:t>政治功能和组织功能，发挥</w:t>
      </w:r>
      <w:r>
        <w:rPr>
          <w:rFonts w:ascii="Times New Roman" w:hAnsi="Times New Roman" w:eastAsia="仿宋_GB2312"/>
          <w:sz w:val="32"/>
          <w:szCs w:val="32"/>
        </w:rPr>
        <w:t>党员</w:t>
      </w:r>
      <w:r>
        <w:rPr>
          <w:rFonts w:hint="eastAsia" w:ascii="Times New Roman" w:hAnsi="Times New Roman" w:eastAsia="仿宋_GB2312"/>
          <w:sz w:val="32"/>
          <w:szCs w:val="32"/>
        </w:rPr>
        <w:t>先锋模范</w:t>
      </w:r>
      <w:r>
        <w:rPr>
          <w:rFonts w:ascii="Times New Roman" w:hAnsi="Times New Roman" w:eastAsia="仿宋_GB2312"/>
          <w:sz w:val="32"/>
          <w:szCs w:val="32"/>
        </w:rPr>
        <w:t>作用情况；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</w:t>
      </w:r>
    </w:p>
    <w:p>
      <w:pPr>
        <w:spacing w:line="579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三、</w:t>
      </w:r>
      <w:r>
        <w:rPr>
          <w:rFonts w:ascii="Times New Roman" w:hAnsi="Times New Roman" w:eastAsia="黑体"/>
          <w:bCs/>
          <w:snapToGrid w:val="0"/>
          <w:kern w:val="0"/>
          <w:sz w:val="32"/>
          <w:szCs w:val="32"/>
        </w:rPr>
        <w:t>思想政治工作情况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党支部联系走访师生党员、听取师生意见建议情况；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是否有团结、组织党内外干部和群众的工作机制，是否有相应制度机制鼓励党员和群众发挥积极作用、创先争优；是否</w:t>
      </w:r>
      <w:bookmarkStart w:id="1" w:name="_Hlk91790506"/>
      <w:r>
        <w:rPr>
          <w:rFonts w:ascii="Times New Roman" w:hAnsi="Times New Roman" w:eastAsia="仿宋_GB2312"/>
          <w:sz w:val="32"/>
          <w:szCs w:val="32"/>
        </w:rPr>
        <w:t>积极帮助支部党员解决实际问题，党员帮扶机制</w:t>
      </w:r>
      <w:bookmarkEnd w:id="1"/>
      <w:r>
        <w:rPr>
          <w:rFonts w:ascii="Times New Roman" w:hAnsi="Times New Roman" w:eastAsia="仿宋_GB2312"/>
          <w:sz w:val="32"/>
          <w:szCs w:val="32"/>
        </w:rPr>
        <w:t>是否健全；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教师党支部是否把加强教职工理想信念教育作为重要任务，是否把推动讲政治要求贯穿教学、科研、医疗和管理全过程，是否有力加强师德师风建设、课程思政建设等；学生党支部是否抓实政治学习教育，学生党员发挥先锋模范作用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/>
          <w:sz w:val="32"/>
          <w:szCs w:val="32"/>
        </w:rPr>
        <w:t>常态化长效化</w:t>
      </w:r>
      <w:r>
        <w:rPr>
          <w:rFonts w:ascii="Times New Roman" w:hAnsi="Times New Roman" w:eastAsia="仿宋_GB2312"/>
          <w:sz w:val="32"/>
          <w:szCs w:val="32"/>
        </w:rPr>
        <w:t>落实党史学习教育，开展“我为群众办实事”实践活动情况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</w:t>
      </w:r>
    </w:p>
    <w:p>
      <w:pPr>
        <w:spacing w:line="579" w:lineRule="exact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FE3877-C7AA-4871-A96F-5A9D4E5559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EA2C7EE-CF9A-487B-A5EF-CBF294CE93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1BA49D8-B0E4-4B4A-A6A5-9BB7600D72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4733317"/>
      <w:docPartObj>
        <w:docPartGallery w:val="AutoText"/>
      </w:docPartObj>
    </w:sdtPr>
    <w:sdtEndPr>
      <w:rPr>
        <w:rFonts w:ascii="宋体" w:hAnsi="宋体"/>
        <w:sz w:val="28"/>
      </w:rPr>
    </w:sdtEndPr>
    <w:sdtContent>
      <w:p>
        <w:pPr>
          <w:pStyle w:val="3"/>
          <w:jc w:val="right"/>
          <w:rPr>
            <w:rFonts w:ascii="宋体" w:hAnsi="宋体"/>
            <w:sz w:val="28"/>
          </w:rPr>
        </w:pPr>
        <w:r>
          <w:rPr>
            <w:rFonts w:hint="eastAsia" w:ascii="宋体" w:hAnsi="宋体"/>
            <w:sz w:val="28"/>
          </w:rPr>
          <w:t>—</w:t>
        </w: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</w:rPr>
          <w:t>1</w:t>
        </w:r>
        <w:r>
          <w:rPr>
            <w:rFonts w:ascii="宋体" w:hAnsi="宋体"/>
            <w:sz w:val="28"/>
          </w:rPr>
          <w:fldChar w:fldCharType="end"/>
        </w:r>
        <w:r>
          <w:rPr>
            <w:rFonts w:hint="eastAsia" w:ascii="宋体" w:hAnsi="宋体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sdt>
      <w:sdtPr>
        <w:rPr>
          <w:rFonts w:ascii="宋体" w:hAnsi="宋体"/>
          <w:sz w:val="28"/>
        </w:rPr>
        <w:id w:val="-1574732000"/>
        <w:docPartObj>
          <w:docPartGallery w:val="AutoText"/>
        </w:docPartObj>
      </w:sdtPr>
      <w:sdtEndPr>
        <w:rPr>
          <w:rFonts w:ascii="宋体" w:hAnsi="宋体"/>
          <w:sz w:val="28"/>
        </w:rPr>
      </w:sdtEndPr>
      <w:sdtContent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</w:rPr>
          <w:t>2</w:t>
        </w:r>
        <w:r>
          <w:rPr>
            <w:rFonts w:ascii="宋体" w:hAnsi="宋体"/>
            <w:sz w:val="28"/>
          </w:rPr>
          <w:fldChar w:fldCharType="end"/>
        </w:r>
      </w:sdtContent>
    </w:sdt>
    <w:r>
      <w:rPr>
        <w:rFonts w:hint="eastAsia" w:ascii="宋体" w:hAnsi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EAA0E"/>
    <w:multiLevelType w:val="singleLevel"/>
    <w:tmpl w:val="245EAA0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wMjU0M2I1ZTA1Njc3ZDgxMDY4YTEwZjkxNTJmMzEifQ=="/>
  </w:docVars>
  <w:rsids>
    <w:rsidRoot w:val="00141831"/>
    <w:rsid w:val="00017812"/>
    <w:rsid w:val="00040D02"/>
    <w:rsid w:val="00141831"/>
    <w:rsid w:val="00287339"/>
    <w:rsid w:val="002B6690"/>
    <w:rsid w:val="00350A64"/>
    <w:rsid w:val="0041052F"/>
    <w:rsid w:val="00455005"/>
    <w:rsid w:val="00473489"/>
    <w:rsid w:val="00521A25"/>
    <w:rsid w:val="006E749A"/>
    <w:rsid w:val="00721D2D"/>
    <w:rsid w:val="007B7969"/>
    <w:rsid w:val="00834648"/>
    <w:rsid w:val="00980B30"/>
    <w:rsid w:val="009B0A25"/>
    <w:rsid w:val="00B42129"/>
    <w:rsid w:val="00BF0DD1"/>
    <w:rsid w:val="00C46972"/>
    <w:rsid w:val="00DB5DBB"/>
    <w:rsid w:val="00DD4593"/>
    <w:rsid w:val="00E13A47"/>
    <w:rsid w:val="00E906B0"/>
    <w:rsid w:val="1EE274A2"/>
    <w:rsid w:val="5A12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55F5-5566-4A5E-9D48-2DE7BF64A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3</Pages>
  <Words>896</Words>
  <Characters>920</Characters>
  <Lines>6</Lines>
  <Paragraphs>1</Paragraphs>
  <TotalTime>41</TotalTime>
  <ScaleCrop>false</ScaleCrop>
  <LinksUpToDate>false</LinksUpToDate>
  <CharactersWithSpaces>938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2021-12-29T09:05:00Z</dcterms:created>
  <dc:creator>ly</dc:creator>
  <cp:lastModifiedBy>hyx</cp:lastModifiedBy>
  <cp:lastPrinted>2022-12-16T02:10:00Z</cp:lastPrinted>
  <dcterms:modified xsi:type="dcterms:W3CDTF">2023-04-24T16:07:51Z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D5328C8EE34E49B383D76AF764E2FA40_13</vt:lpwstr>
  </property>
  <property fmtid="{D5CDD505-2E9C-101B-9397-08002B2CF9AE}" pid="3" name="KSOProductBuildVer">
    <vt:lpwstr>2052-11.1.0.14036</vt:lpwstr>
  </property>
</Properties>
</file>