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3A" w:rsidRPr="00BC6A91" w:rsidRDefault="009B1778" w:rsidP="00772329">
      <w:pPr>
        <w:jc w:val="center"/>
        <w:rPr>
          <w:sz w:val="28"/>
        </w:rPr>
      </w:pPr>
      <w:r>
        <w:rPr>
          <w:sz w:val="28"/>
        </w:rPr>
        <w:t>2018</w:t>
      </w:r>
      <w:r>
        <w:rPr>
          <w:rFonts w:hint="eastAsia"/>
          <w:sz w:val="28"/>
        </w:rPr>
        <w:t>级《</w:t>
      </w:r>
      <w:r w:rsidRPr="00BC6A91">
        <w:rPr>
          <w:sz w:val="28"/>
        </w:rPr>
        <w:t>仪器分析实验</w:t>
      </w:r>
      <w:r>
        <w:rPr>
          <w:rFonts w:hint="eastAsia"/>
          <w:sz w:val="28"/>
        </w:rPr>
        <w:t>》</w:t>
      </w:r>
      <w:r w:rsidR="00772329" w:rsidRPr="00BC6A91">
        <w:rPr>
          <w:sz w:val="28"/>
        </w:rPr>
        <w:t>教学进度表</w:t>
      </w:r>
    </w:p>
    <w:p w:rsidR="00772329" w:rsidRDefault="00772329"/>
    <w:tbl>
      <w:tblPr>
        <w:tblStyle w:val="a5"/>
        <w:tblW w:w="0" w:type="auto"/>
        <w:tblLook w:val="04A0"/>
      </w:tblPr>
      <w:tblGrid>
        <w:gridCol w:w="463"/>
        <w:gridCol w:w="690"/>
        <w:gridCol w:w="426"/>
        <w:gridCol w:w="4816"/>
        <w:gridCol w:w="463"/>
        <w:gridCol w:w="984"/>
        <w:gridCol w:w="504"/>
      </w:tblGrid>
      <w:tr w:rsidR="00E37A73" w:rsidTr="009B1778">
        <w:tc>
          <w:tcPr>
            <w:tcW w:w="438" w:type="dxa"/>
          </w:tcPr>
          <w:p w:rsidR="00E37A73" w:rsidRDefault="00E37A73" w:rsidP="00E37A73">
            <w:pPr>
              <w:spacing w:line="480" w:lineRule="auto"/>
              <w:jc w:val="center"/>
            </w:pPr>
            <w:r>
              <w:rPr>
                <w:rFonts w:hint="eastAsia"/>
              </w:rPr>
              <w:t>周</w:t>
            </w:r>
          </w:p>
        </w:tc>
        <w:tc>
          <w:tcPr>
            <w:tcW w:w="690" w:type="dxa"/>
          </w:tcPr>
          <w:p w:rsidR="00E37A73" w:rsidRDefault="00E37A73" w:rsidP="00E37A73">
            <w:pPr>
              <w:spacing w:line="480" w:lineRule="auto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426" w:type="dxa"/>
          </w:tcPr>
          <w:p w:rsidR="00E37A73" w:rsidRDefault="00E37A73" w:rsidP="00E37A73">
            <w:pPr>
              <w:spacing w:line="480" w:lineRule="auto"/>
              <w:jc w:val="center"/>
            </w:pPr>
            <w:r>
              <w:rPr>
                <w:rFonts w:hint="eastAsia"/>
              </w:rPr>
              <w:t>班</w:t>
            </w:r>
          </w:p>
        </w:tc>
        <w:tc>
          <w:tcPr>
            <w:tcW w:w="4816" w:type="dxa"/>
          </w:tcPr>
          <w:p w:rsidR="00E37A73" w:rsidRDefault="00E37A73" w:rsidP="00E37A73">
            <w:pPr>
              <w:spacing w:line="480" w:lineRule="auto"/>
              <w:jc w:val="center"/>
            </w:pPr>
            <w:r>
              <w:rPr>
                <w:rFonts w:hint="eastAsia"/>
              </w:rPr>
              <w:t>实验</w:t>
            </w:r>
            <w:r>
              <w:t>内容</w:t>
            </w:r>
          </w:p>
        </w:tc>
        <w:tc>
          <w:tcPr>
            <w:tcW w:w="438" w:type="dxa"/>
          </w:tcPr>
          <w:p w:rsidR="00E37A73" w:rsidRDefault="00E37A73" w:rsidP="00E37A73">
            <w:pPr>
              <w:spacing w:before="100" w:beforeAutospacing="1" w:line="480" w:lineRule="auto"/>
              <w:ind w:leftChars="-50" w:left="-105" w:rightChars="-50" w:right="-105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984" w:type="dxa"/>
          </w:tcPr>
          <w:p w:rsidR="00E37A73" w:rsidRDefault="00E37A73" w:rsidP="00E37A73">
            <w:pPr>
              <w:spacing w:line="480" w:lineRule="auto"/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504" w:type="dxa"/>
          </w:tcPr>
          <w:p w:rsidR="00E37A73" w:rsidRDefault="00E37A73" w:rsidP="00E37A73">
            <w:pPr>
              <w:spacing w:line="480" w:lineRule="auto"/>
              <w:jc w:val="center"/>
            </w:pPr>
            <w:r>
              <w:rPr>
                <w:rFonts w:hint="eastAsia"/>
              </w:rPr>
              <w:t>助教</w:t>
            </w:r>
          </w:p>
        </w:tc>
      </w:tr>
      <w:tr w:rsidR="00E37A73" w:rsidTr="009B1778">
        <w:tc>
          <w:tcPr>
            <w:tcW w:w="438" w:type="dxa"/>
            <w:vMerge w:val="restart"/>
            <w:vAlign w:val="center"/>
          </w:tcPr>
          <w:p w:rsidR="00E37A73" w:rsidRDefault="00582B99" w:rsidP="00E37A73">
            <w:pPr>
              <w:jc w:val="center"/>
            </w:pPr>
            <w:r>
              <w:t>7</w:t>
            </w:r>
          </w:p>
        </w:tc>
        <w:tc>
          <w:tcPr>
            <w:tcW w:w="690" w:type="dxa"/>
          </w:tcPr>
          <w:p w:rsidR="00E37A73" w:rsidRDefault="00E37A73" w:rsidP="00BC6A91">
            <w:pPr>
              <w:spacing w:line="360" w:lineRule="auto"/>
              <w:jc w:val="center"/>
            </w:pPr>
          </w:p>
        </w:tc>
        <w:tc>
          <w:tcPr>
            <w:tcW w:w="426" w:type="dxa"/>
          </w:tcPr>
          <w:p w:rsidR="00E37A73" w:rsidRDefault="00E37A73" w:rsidP="00BC6A91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816" w:type="dxa"/>
            <w:vMerge w:val="restart"/>
            <w:vAlign w:val="center"/>
          </w:tcPr>
          <w:p w:rsidR="00E37A73" w:rsidRPr="00BC6A91" w:rsidRDefault="00BC6A91" w:rsidP="00BC6A91">
            <w:pPr>
              <w:spacing w:line="276" w:lineRule="auto"/>
            </w:pPr>
            <w:r>
              <w:rPr>
                <w:rFonts w:hint="eastAsia"/>
              </w:rPr>
              <w:t>1</w:t>
            </w:r>
            <w:r w:rsidR="00E37A73" w:rsidRPr="00BC6A91">
              <w:rPr>
                <w:rFonts w:hint="eastAsia"/>
              </w:rPr>
              <w:t>电导法</w:t>
            </w:r>
            <w:r w:rsidR="00E37A73" w:rsidRPr="00BC6A91">
              <w:t>鉴别实验纯净水纯度</w:t>
            </w:r>
          </w:p>
          <w:p w:rsidR="00E37A73" w:rsidRPr="00BC6A91" w:rsidRDefault="00BC6A91" w:rsidP="00BC6A91">
            <w:pPr>
              <w:spacing w:line="276" w:lineRule="auto"/>
            </w:pPr>
            <w:r>
              <w:t>2</w:t>
            </w:r>
            <w:r w:rsidR="00E37A73" w:rsidRPr="00BC6A91">
              <w:rPr>
                <w:rFonts w:hint="eastAsia"/>
              </w:rPr>
              <w:t>直接</w:t>
            </w:r>
            <w:r w:rsidR="00E37A73" w:rsidRPr="00BC6A91">
              <w:t>电位法测定尿液</w:t>
            </w:r>
            <w:r w:rsidR="00E37A73" w:rsidRPr="00BC6A91">
              <w:rPr>
                <w:rFonts w:hint="eastAsia"/>
              </w:rPr>
              <w:t>pH和</w:t>
            </w:r>
            <w:r w:rsidR="00E37A73" w:rsidRPr="00BC6A91">
              <w:t>氟离子含量</w:t>
            </w:r>
          </w:p>
          <w:p w:rsidR="00E37A73" w:rsidRPr="00BC6A91" w:rsidRDefault="00BC6A91" w:rsidP="00BC6A91">
            <w:pPr>
              <w:spacing w:line="276" w:lineRule="auto"/>
            </w:pPr>
            <w:r>
              <w:t>3</w:t>
            </w:r>
            <w:r w:rsidR="00313A23" w:rsidRPr="00BC6A91">
              <w:rPr>
                <w:rFonts w:hint="eastAsia"/>
              </w:rPr>
              <w:t>恒电流</w:t>
            </w:r>
            <w:r w:rsidR="00313A23" w:rsidRPr="00BC6A91">
              <w:t>库仑法测定维</w:t>
            </w:r>
            <w:r w:rsidR="00313A23" w:rsidRPr="00BC6A91">
              <w:rPr>
                <w:rFonts w:hint="eastAsia"/>
              </w:rPr>
              <w:t>生素</w:t>
            </w:r>
            <w:r w:rsidR="00313A23" w:rsidRPr="00BC6A91">
              <w:t>C药片中抗坏血酸</w:t>
            </w:r>
            <w:r w:rsidR="00313A23" w:rsidRPr="00BC6A91">
              <w:rPr>
                <w:rFonts w:hint="eastAsia"/>
              </w:rPr>
              <w:t>含量</w:t>
            </w:r>
          </w:p>
        </w:tc>
        <w:tc>
          <w:tcPr>
            <w:tcW w:w="438" w:type="dxa"/>
            <w:vMerge w:val="restart"/>
            <w:vAlign w:val="center"/>
          </w:tcPr>
          <w:p w:rsidR="00E37A73" w:rsidRDefault="00B7113C" w:rsidP="00E37A73">
            <w:pPr>
              <w:jc w:val="center"/>
            </w:pPr>
            <w:r>
              <w:t>6</w:t>
            </w:r>
          </w:p>
        </w:tc>
        <w:tc>
          <w:tcPr>
            <w:tcW w:w="984" w:type="dxa"/>
            <w:vMerge w:val="restart"/>
            <w:vAlign w:val="center"/>
          </w:tcPr>
          <w:p w:rsidR="009B1778" w:rsidRDefault="00373519" w:rsidP="00E37A73">
            <w:pPr>
              <w:jc w:val="center"/>
            </w:pPr>
            <w:r>
              <w:rPr>
                <w:rFonts w:hint="eastAsia"/>
              </w:rPr>
              <w:t>罗勇</w:t>
            </w:r>
          </w:p>
          <w:p w:rsidR="00373519" w:rsidRDefault="00373519" w:rsidP="00E37A73">
            <w:pPr>
              <w:jc w:val="center"/>
            </w:pPr>
            <w:r>
              <w:rPr>
                <w:rFonts w:hint="eastAsia"/>
              </w:rPr>
              <w:t>刘树郁</w:t>
            </w:r>
          </w:p>
          <w:p w:rsidR="00373519" w:rsidRDefault="00373519" w:rsidP="00E37A73">
            <w:pPr>
              <w:jc w:val="center"/>
            </w:pPr>
            <w:r>
              <w:rPr>
                <w:rFonts w:hint="eastAsia"/>
              </w:rPr>
              <w:t>郑克威</w:t>
            </w:r>
          </w:p>
        </w:tc>
        <w:tc>
          <w:tcPr>
            <w:tcW w:w="504" w:type="dxa"/>
            <w:vMerge w:val="restart"/>
            <w:vAlign w:val="center"/>
          </w:tcPr>
          <w:p w:rsidR="00E37A73" w:rsidRDefault="00E37A73" w:rsidP="00E37A73">
            <w:pPr>
              <w:jc w:val="center"/>
            </w:pPr>
          </w:p>
        </w:tc>
      </w:tr>
      <w:tr w:rsidR="00E37A73" w:rsidTr="009B1778">
        <w:tc>
          <w:tcPr>
            <w:tcW w:w="438" w:type="dxa"/>
            <w:vMerge/>
            <w:vAlign w:val="center"/>
          </w:tcPr>
          <w:p w:rsidR="00E37A73" w:rsidRDefault="00E37A73" w:rsidP="00E37A73">
            <w:pPr>
              <w:jc w:val="center"/>
            </w:pPr>
          </w:p>
        </w:tc>
        <w:tc>
          <w:tcPr>
            <w:tcW w:w="690" w:type="dxa"/>
          </w:tcPr>
          <w:p w:rsidR="00E37A73" w:rsidRDefault="00E37A73" w:rsidP="00BC6A91">
            <w:pPr>
              <w:spacing w:line="360" w:lineRule="auto"/>
              <w:jc w:val="center"/>
            </w:pPr>
          </w:p>
        </w:tc>
        <w:tc>
          <w:tcPr>
            <w:tcW w:w="426" w:type="dxa"/>
          </w:tcPr>
          <w:p w:rsidR="00E37A73" w:rsidRPr="00373519" w:rsidRDefault="00E37A73" w:rsidP="00BC6A91">
            <w:pPr>
              <w:spacing w:line="360" w:lineRule="auto"/>
              <w:jc w:val="center"/>
            </w:pPr>
            <w:r w:rsidRPr="00373519">
              <w:rPr>
                <w:rFonts w:hint="eastAsia"/>
              </w:rPr>
              <w:t>2</w:t>
            </w:r>
          </w:p>
        </w:tc>
        <w:tc>
          <w:tcPr>
            <w:tcW w:w="4816" w:type="dxa"/>
            <w:vMerge/>
            <w:vAlign w:val="center"/>
          </w:tcPr>
          <w:p w:rsidR="00E37A73" w:rsidRPr="00373519" w:rsidRDefault="00E37A73" w:rsidP="00BC6A91">
            <w:pPr>
              <w:spacing w:line="360" w:lineRule="auto"/>
            </w:pPr>
          </w:p>
        </w:tc>
        <w:tc>
          <w:tcPr>
            <w:tcW w:w="438" w:type="dxa"/>
            <w:vMerge/>
            <w:vAlign w:val="center"/>
          </w:tcPr>
          <w:p w:rsidR="00E37A73" w:rsidRDefault="00E37A73" w:rsidP="00E37A73">
            <w:pPr>
              <w:jc w:val="center"/>
            </w:pPr>
          </w:p>
        </w:tc>
        <w:tc>
          <w:tcPr>
            <w:tcW w:w="984" w:type="dxa"/>
            <w:vMerge/>
            <w:vAlign w:val="center"/>
          </w:tcPr>
          <w:p w:rsidR="00E37A73" w:rsidRDefault="00E37A73" w:rsidP="00E37A73">
            <w:pPr>
              <w:jc w:val="center"/>
            </w:pPr>
          </w:p>
        </w:tc>
        <w:tc>
          <w:tcPr>
            <w:tcW w:w="504" w:type="dxa"/>
            <w:vMerge/>
            <w:vAlign w:val="center"/>
          </w:tcPr>
          <w:p w:rsidR="00E37A73" w:rsidRDefault="00E37A73" w:rsidP="00E37A73">
            <w:pPr>
              <w:jc w:val="center"/>
            </w:pPr>
          </w:p>
        </w:tc>
      </w:tr>
      <w:tr w:rsidR="00E37A73" w:rsidTr="009B1778">
        <w:tc>
          <w:tcPr>
            <w:tcW w:w="438" w:type="dxa"/>
            <w:vMerge w:val="restart"/>
            <w:vAlign w:val="center"/>
          </w:tcPr>
          <w:p w:rsidR="00E37A73" w:rsidRDefault="00582B99" w:rsidP="00E37A73">
            <w:pPr>
              <w:jc w:val="center"/>
            </w:pPr>
            <w:r>
              <w:t>9</w:t>
            </w:r>
          </w:p>
        </w:tc>
        <w:tc>
          <w:tcPr>
            <w:tcW w:w="690" w:type="dxa"/>
          </w:tcPr>
          <w:p w:rsidR="00E37A73" w:rsidRDefault="00E37A73" w:rsidP="00BC6A91">
            <w:pPr>
              <w:spacing w:line="360" w:lineRule="auto"/>
              <w:jc w:val="center"/>
            </w:pPr>
          </w:p>
        </w:tc>
        <w:tc>
          <w:tcPr>
            <w:tcW w:w="426" w:type="dxa"/>
          </w:tcPr>
          <w:p w:rsidR="00E37A73" w:rsidRPr="00373519" w:rsidRDefault="00E37A73" w:rsidP="00BC6A91">
            <w:pPr>
              <w:spacing w:line="360" w:lineRule="auto"/>
              <w:jc w:val="center"/>
            </w:pPr>
            <w:r w:rsidRPr="00373519">
              <w:rPr>
                <w:rFonts w:hint="eastAsia"/>
              </w:rPr>
              <w:t>1</w:t>
            </w:r>
          </w:p>
        </w:tc>
        <w:tc>
          <w:tcPr>
            <w:tcW w:w="4816" w:type="dxa"/>
            <w:vMerge w:val="restart"/>
            <w:vAlign w:val="center"/>
          </w:tcPr>
          <w:p w:rsidR="00E37A73" w:rsidRPr="00373519" w:rsidRDefault="00BC6A91" w:rsidP="00BC6A91">
            <w:pPr>
              <w:spacing w:line="360" w:lineRule="auto"/>
            </w:pPr>
            <w:r w:rsidRPr="00373519">
              <w:rPr>
                <w:rFonts w:hint="eastAsia"/>
              </w:rPr>
              <w:t>1</w:t>
            </w:r>
            <w:r w:rsidR="009B1778" w:rsidRPr="00373519">
              <w:rPr>
                <w:rFonts w:ascii="宋体" w:eastAsia="宋体" w:hAnsi="宋体" w:hint="eastAsia"/>
              </w:rPr>
              <w:t>双波长消去法测定复方制剂安痛定中安替比林的含量</w:t>
            </w:r>
          </w:p>
          <w:p w:rsidR="00313A23" w:rsidRPr="00373519" w:rsidRDefault="00BC6A91" w:rsidP="00BC6A91">
            <w:pPr>
              <w:spacing w:line="360" w:lineRule="auto"/>
            </w:pPr>
            <w:r w:rsidRPr="00373519">
              <w:t>2</w:t>
            </w:r>
            <w:r w:rsidR="00313A23" w:rsidRPr="00373519">
              <w:rPr>
                <w:rFonts w:hint="eastAsia"/>
              </w:rPr>
              <w:t>分子</w:t>
            </w:r>
            <w:r w:rsidR="00313A23" w:rsidRPr="00373519">
              <w:t>荧光</w:t>
            </w:r>
            <w:r w:rsidR="00313A23" w:rsidRPr="00373519">
              <w:rPr>
                <w:rFonts w:hint="eastAsia"/>
              </w:rPr>
              <w:t>法</w:t>
            </w:r>
            <w:r w:rsidR="00313A23" w:rsidRPr="00373519">
              <w:t>测定维</w:t>
            </w:r>
            <w:r w:rsidR="00313A23" w:rsidRPr="00373519">
              <w:rPr>
                <w:rFonts w:hint="eastAsia"/>
              </w:rPr>
              <w:t>生素</w:t>
            </w:r>
            <w:r w:rsidR="00313A23" w:rsidRPr="00373519">
              <w:t>B2药片中</w:t>
            </w:r>
            <w:r w:rsidR="00313A23" w:rsidRPr="00373519">
              <w:rPr>
                <w:rFonts w:hint="eastAsia"/>
              </w:rPr>
              <w:t>核黄素含量</w:t>
            </w:r>
          </w:p>
        </w:tc>
        <w:tc>
          <w:tcPr>
            <w:tcW w:w="438" w:type="dxa"/>
            <w:vMerge w:val="restart"/>
            <w:vAlign w:val="center"/>
          </w:tcPr>
          <w:p w:rsidR="00E37A73" w:rsidRDefault="00E37A73" w:rsidP="00E37A7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4" w:type="dxa"/>
            <w:vMerge w:val="restart"/>
            <w:vAlign w:val="center"/>
          </w:tcPr>
          <w:p w:rsidR="00373519" w:rsidRDefault="00373519" w:rsidP="00373519">
            <w:pPr>
              <w:jc w:val="center"/>
            </w:pPr>
            <w:r>
              <w:rPr>
                <w:rFonts w:hint="eastAsia"/>
              </w:rPr>
              <w:t>罗勇</w:t>
            </w:r>
          </w:p>
          <w:p w:rsidR="00373519" w:rsidRDefault="00373519" w:rsidP="00373519">
            <w:pPr>
              <w:jc w:val="center"/>
            </w:pPr>
            <w:r>
              <w:rPr>
                <w:rFonts w:hint="eastAsia"/>
              </w:rPr>
              <w:t>刘树郁</w:t>
            </w:r>
          </w:p>
          <w:p w:rsidR="00E37A73" w:rsidRDefault="00373519" w:rsidP="00373519">
            <w:pPr>
              <w:jc w:val="center"/>
            </w:pPr>
            <w:r>
              <w:rPr>
                <w:rFonts w:hint="eastAsia"/>
              </w:rPr>
              <w:t>郑克威</w:t>
            </w:r>
          </w:p>
        </w:tc>
        <w:tc>
          <w:tcPr>
            <w:tcW w:w="504" w:type="dxa"/>
            <w:vMerge w:val="restart"/>
            <w:vAlign w:val="center"/>
          </w:tcPr>
          <w:p w:rsidR="00E37A73" w:rsidRDefault="00E37A73" w:rsidP="00E37A73">
            <w:pPr>
              <w:jc w:val="center"/>
            </w:pPr>
          </w:p>
        </w:tc>
      </w:tr>
      <w:tr w:rsidR="00E37A73" w:rsidTr="009B1778">
        <w:tc>
          <w:tcPr>
            <w:tcW w:w="438" w:type="dxa"/>
            <w:vMerge/>
            <w:vAlign w:val="center"/>
          </w:tcPr>
          <w:p w:rsidR="00E37A73" w:rsidRDefault="00E37A73" w:rsidP="00E37A73">
            <w:pPr>
              <w:jc w:val="center"/>
            </w:pPr>
          </w:p>
        </w:tc>
        <w:tc>
          <w:tcPr>
            <w:tcW w:w="690" w:type="dxa"/>
          </w:tcPr>
          <w:p w:rsidR="00E37A73" w:rsidRDefault="00E37A73" w:rsidP="00BC6A91">
            <w:pPr>
              <w:spacing w:line="360" w:lineRule="auto"/>
              <w:jc w:val="center"/>
            </w:pPr>
          </w:p>
        </w:tc>
        <w:tc>
          <w:tcPr>
            <w:tcW w:w="426" w:type="dxa"/>
          </w:tcPr>
          <w:p w:rsidR="00E37A73" w:rsidRPr="00373519" w:rsidRDefault="00E37A73" w:rsidP="00BC6A91">
            <w:pPr>
              <w:spacing w:line="360" w:lineRule="auto"/>
              <w:jc w:val="center"/>
            </w:pPr>
            <w:r w:rsidRPr="00373519">
              <w:rPr>
                <w:rFonts w:hint="eastAsia"/>
              </w:rPr>
              <w:t>2</w:t>
            </w:r>
          </w:p>
        </w:tc>
        <w:tc>
          <w:tcPr>
            <w:tcW w:w="4816" w:type="dxa"/>
            <w:vMerge/>
            <w:vAlign w:val="center"/>
          </w:tcPr>
          <w:p w:rsidR="00E37A73" w:rsidRPr="00373519" w:rsidRDefault="00E37A73" w:rsidP="00BC6A91">
            <w:pPr>
              <w:spacing w:line="360" w:lineRule="auto"/>
            </w:pPr>
          </w:p>
        </w:tc>
        <w:tc>
          <w:tcPr>
            <w:tcW w:w="438" w:type="dxa"/>
            <w:vMerge/>
            <w:vAlign w:val="center"/>
          </w:tcPr>
          <w:p w:rsidR="00E37A73" w:rsidRDefault="00E37A73" w:rsidP="00E37A73">
            <w:pPr>
              <w:jc w:val="center"/>
            </w:pPr>
          </w:p>
        </w:tc>
        <w:tc>
          <w:tcPr>
            <w:tcW w:w="984" w:type="dxa"/>
            <w:vMerge/>
            <w:vAlign w:val="center"/>
          </w:tcPr>
          <w:p w:rsidR="00E37A73" w:rsidRDefault="00E37A73" w:rsidP="00E37A73">
            <w:pPr>
              <w:jc w:val="center"/>
            </w:pPr>
          </w:p>
        </w:tc>
        <w:tc>
          <w:tcPr>
            <w:tcW w:w="504" w:type="dxa"/>
            <w:vMerge/>
            <w:vAlign w:val="center"/>
          </w:tcPr>
          <w:p w:rsidR="00E37A73" w:rsidRDefault="00E37A73" w:rsidP="00E37A73">
            <w:pPr>
              <w:jc w:val="center"/>
            </w:pPr>
          </w:p>
        </w:tc>
      </w:tr>
      <w:tr w:rsidR="00313A23" w:rsidTr="009B1778">
        <w:tc>
          <w:tcPr>
            <w:tcW w:w="438" w:type="dxa"/>
            <w:vMerge w:val="restart"/>
            <w:vAlign w:val="center"/>
          </w:tcPr>
          <w:p w:rsidR="00313A23" w:rsidRDefault="00313A23" w:rsidP="00582B99">
            <w:pPr>
              <w:jc w:val="center"/>
            </w:pPr>
            <w:r>
              <w:rPr>
                <w:rFonts w:hint="eastAsia"/>
              </w:rPr>
              <w:t>1</w:t>
            </w:r>
            <w:r w:rsidR="00582B99">
              <w:t>1</w:t>
            </w:r>
          </w:p>
        </w:tc>
        <w:tc>
          <w:tcPr>
            <w:tcW w:w="690" w:type="dxa"/>
          </w:tcPr>
          <w:p w:rsidR="00313A23" w:rsidRDefault="00313A23" w:rsidP="00BC6A91">
            <w:pPr>
              <w:spacing w:line="360" w:lineRule="auto"/>
              <w:jc w:val="center"/>
            </w:pPr>
          </w:p>
        </w:tc>
        <w:tc>
          <w:tcPr>
            <w:tcW w:w="426" w:type="dxa"/>
          </w:tcPr>
          <w:p w:rsidR="00313A23" w:rsidRPr="00373519" w:rsidRDefault="00313A23" w:rsidP="00BC6A91">
            <w:pPr>
              <w:spacing w:line="360" w:lineRule="auto"/>
              <w:jc w:val="center"/>
            </w:pPr>
            <w:r w:rsidRPr="00373519">
              <w:rPr>
                <w:rFonts w:hint="eastAsia"/>
              </w:rPr>
              <w:t>1</w:t>
            </w:r>
          </w:p>
        </w:tc>
        <w:tc>
          <w:tcPr>
            <w:tcW w:w="4816" w:type="dxa"/>
            <w:vMerge w:val="restart"/>
            <w:vAlign w:val="center"/>
          </w:tcPr>
          <w:p w:rsidR="00313A23" w:rsidRPr="00373519" w:rsidRDefault="00BC6A91" w:rsidP="00BC6A91">
            <w:pPr>
              <w:spacing w:line="360" w:lineRule="auto"/>
            </w:pPr>
            <w:r w:rsidRPr="00373519">
              <w:rPr>
                <w:rFonts w:hint="eastAsia"/>
              </w:rPr>
              <w:t>1</w:t>
            </w:r>
            <w:r w:rsidR="00582B99" w:rsidRPr="00373519">
              <w:rPr>
                <w:rFonts w:hint="eastAsia"/>
              </w:rPr>
              <w:t>红外光谱</w:t>
            </w:r>
            <w:r w:rsidR="00582B99" w:rsidRPr="00373519">
              <w:t>、核磁共振</w:t>
            </w:r>
            <w:r w:rsidR="00582B99" w:rsidRPr="00373519">
              <w:rPr>
                <w:rFonts w:hint="eastAsia"/>
              </w:rPr>
              <w:t>法</w:t>
            </w:r>
            <w:r w:rsidR="00582B99" w:rsidRPr="00373519">
              <w:t>分析</w:t>
            </w:r>
            <w:r w:rsidR="00582B99" w:rsidRPr="00373519">
              <w:rPr>
                <w:rFonts w:hint="eastAsia"/>
              </w:rPr>
              <w:t>阿司匹林</w:t>
            </w:r>
            <w:r w:rsidR="00582B99" w:rsidRPr="00373519">
              <w:t>结构</w:t>
            </w:r>
          </w:p>
          <w:p w:rsidR="00313A23" w:rsidRPr="00373519" w:rsidRDefault="00BC6A91" w:rsidP="00BC6A91">
            <w:pPr>
              <w:spacing w:line="360" w:lineRule="auto"/>
            </w:pPr>
            <w:r w:rsidRPr="00373519">
              <w:t>2</w:t>
            </w:r>
            <w:r w:rsidR="00313A23" w:rsidRPr="00373519">
              <w:rPr>
                <w:rFonts w:hint="eastAsia"/>
              </w:rPr>
              <w:t>虚拟实验：</w:t>
            </w:r>
            <w:r w:rsidR="00313A23" w:rsidRPr="00373519">
              <w:t>核磁</w:t>
            </w:r>
            <w:r w:rsidR="00313A23" w:rsidRPr="00373519">
              <w:rPr>
                <w:rFonts w:hint="eastAsia"/>
              </w:rPr>
              <w:t>，扫描电子</w:t>
            </w:r>
            <w:r w:rsidR="00313A23" w:rsidRPr="00373519">
              <w:t>显微镜</w:t>
            </w:r>
          </w:p>
        </w:tc>
        <w:tc>
          <w:tcPr>
            <w:tcW w:w="438" w:type="dxa"/>
            <w:vMerge w:val="restart"/>
            <w:vAlign w:val="center"/>
          </w:tcPr>
          <w:p w:rsidR="00313A23" w:rsidRDefault="00313A23" w:rsidP="00313A2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4" w:type="dxa"/>
            <w:vMerge w:val="restart"/>
            <w:vAlign w:val="center"/>
          </w:tcPr>
          <w:p w:rsidR="00373519" w:rsidRDefault="00373519" w:rsidP="00373519">
            <w:pPr>
              <w:jc w:val="center"/>
            </w:pPr>
            <w:r>
              <w:rPr>
                <w:rFonts w:hint="eastAsia"/>
              </w:rPr>
              <w:t>罗勇</w:t>
            </w:r>
          </w:p>
          <w:p w:rsidR="00373519" w:rsidRDefault="00373519" w:rsidP="00373519">
            <w:pPr>
              <w:jc w:val="center"/>
            </w:pPr>
            <w:r>
              <w:rPr>
                <w:rFonts w:hint="eastAsia"/>
              </w:rPr>
              <w:t>刘树郁</w:t>
            </w:r>
          </w:p>
          <w:p w:rsidR="00313A23" w:rsidRDefault="00373519" w:rsidP="00373519">
            <w:pPr>
              <w:jc w:val="center"/>
            </w:pPr>
            <w:r>
              <w:rPr>
                <w:rFonts w:hint="eastAsia"/>
              </w:rPr>
              <w:t>郑克威</w:t>
            </w:r>
          </w:p>
        </w:tc>
        <w:tc>
          <w:tcPr>
            <w:tcW w:w="504" w:type="dxa"/>
            <w:vMerge w:val="restart"/>
            <w:vAlign w:val="center"/>
          </w:tcPr>
          <w:p w:rsidR="00313A23" w:rsidRDefault="00313A23" w:rsidP="00313A23">
            <w:pPr>
              <w:jc w:val="center"/>
            </w:pPr>
          </w:p>
        </w:tc>
      </w:tr>
      <w:tr w:rsidR="00313A23" w:rsidTr="009B1778">
        <w:tc>
          <w:tcPr>
            <w:tcW w:w="438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  <w:tc>
          <w:tcPr>
            <w:tcW w:w="690" w:type="dxa"/>
          </w:tcPr>
          <w:p w:rsidR="00313A23" w:rsidRDefault="00313A23" w:rsidP="00BC6A91">
            <w:pPr>
              <w:spacing w:line="360" w:lineRule="auto"/>
              <w:jc w:val="center"/>
            </w:pPr>
          </w:p>
        </w:tc>
        <w:tc>
          <w:tcPr>
            <w:tcW w:w="426" w:type="dxa"/>
          </w:tcPr>
          <w:p w:rsidR="00313A23" w:rsidRPr="00373519" w:rsidRDefault="00313A23" w:rsidP="00BC6A91">
            <w:pPr>
              <w:spacing w:line="360" w:lineRule="auto"/>
              <w:jc w:val="center"/>
            </w:pPr>
            <w:r w:rsidRPr="00373519">
              <w:rPr>
                <w:rFonts w:hint="eastAsia"/>
              </w:rPr>
              <w:t>2</w:t>
            </w:r>
          </w:p>
        </w:tc>
        <w:tc>
          <w:tcPr>
            <w:tcW w:w="4816" w:type="dxa"/>
            <w:vMerge/>
            <w:vAlign w:val="center"/>
          </w:tcPr>
          <w:p w:rsidR="00313A23" w:rsidRPr="00373519" w:rsidRDefault="00313A23" w:rsidP="00BC6A91">
            <w:pPr>
              <w:spacing w:line="360" w:lineRule="auto"/>
            </w:pPr>
          </w:p>
        </w:tc>
        <w:tc>
          <w:tcPr>
            <w:tcW w:w="438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  <w:tc>
          <w:tcPr>
            <w:tcW w:w="984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  <w:tc>
          <w:tcPr>
            <w:tcW w:w="504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</w:tr>
      <w:tr w:rsidR="00313A23" w:rsidTr="009B1778">
        <w:tc>
          <w:tcPr>
            <w:tcW w:w="438" w:type="dxa"/>
            <w:vMerge w:val="restart"/>
            <w:vAlign w:val="center"/>
          </w:tcPr>
          <w:p w:rsidR="00313A23" w:rsidRDefault="00313A23" w:rsidP="00582B99">
            <w:pPr>
              <w:jc w:val="center"/>
            </w:pPr>
            <w:r>
              <w:rPr>
                <w:rFonts w:hint="eastAsia"/>
              </w:rPr>
              <w:t>1</w:t>
            </w:r>
            <w:r w:rsidR="00582B99">
              <w:t>3</w:t>
            </w:r>
          </w:p>
        </w:tc>
        <w:tc>
          <w:tcPr>
            <w:tcW w:w="690" w:type="dxa"/>
          </w:tcPr>
          <w:p w:rsidR="00313A23" w:rsidRDefault="00313A23" w:rsidP="00BC6A91">
            <w:pPr>
              <w:spacing w:line="360" w:lineRule="auto"/>
              <w:jc w:val="center"/>
            </w:pPr>
          </w:p>
        </w:tc>
        <w:tc>
          <w:tcPr>
            <w:tcW w:w="426" w:type="dxa"/>
          </w:tcPr>
          <w:p w:rsidR="00313A23" w:rsidRPr="00373519" w:rsidRDefault="00313A23" w:rsidP="00BC6A91">
            <w:pPr>
              <w:spacing w:line="360" w:lineRule="auto"/>
              <w:jc w:val="center"/>
            </w:pPr>
            <w:r w:rsidRPr="00373519">
              <w:rPr>
                <w:rFonts w:hint="eastAsia"/>
              </w:rPr>
              <w:t>1</w:t>
            </w:r>
          </w:p>
        </w:tc>
        <w:tc>
          <w:tcPr>
            <w:tcW w:w="4816" w:type="dxa"/>
            <w:vMerge w:val="restart"/>
            <w:vAlign w:val="center"/>
          </w:tcPr>
          <w:p w:rsidR="00582B99" w:rsidRPr="00373519" w:rsidRDefault="00BC6A91" w:rsidP="00BC6A91">
            <w:pPr>
              <w:spacing w:line="360" w:lineRule="auto"/>
            </w:pPr>
            <w:r w:rsidRPr="00373519">
              <w:rPr>
                <w:rFonts w:hint="eastAsia"/>
              </w:rPr>
              <w:t>1</w:t>
            </w:r>
            <w:r w:rsidR="00582B99" w:rsidRPr="00373519">
              <w:t>原子吸收光谱法测定药材中的重金属</w:t>
            </w:r>
          </w:p>
          <w:p w:rsidR="00582B99" w:rsidRPr="00373519" w:rsidRDefault="00BC6A91" w:rsidP="00BC6A91">
            <w:pPr>
              <w:spacing w:line="360" w:lineRule="auto"/>
            </w:pPr>
            <w:r w:rsidRPr="00373519">
              <w:t>2</w:t>
            </w:r>
            <w:r w:rsidR="00582B99" w:rsidRPr="00373519">
              <w:rPr>
                <w:rFonts w:hint="eastAsia"/>
              </w:rPr>
              <w:t>虚拟实验：扫描探针</w:t>
            </w:r>
            <w:r w:rsidR="00582B99" w:rsidRPr="00373519">
              <w:t>显微镜</w:t>
            </w:r>
            <w:r w:rsidR="00582B99" w:rsidRPr="00373519">
              <w:rPr>
                <w:rFonts w:hint="eastAsia"/>
              </w:rPr>
              <w:t>，质谱</w:t>
            </w:r>
          </w:p>
        </w:tc>
        <w:tc>
          <w:tcPr>
            <w:tcW w:w="438" w:type="dxa"/>
            <w:vMerge w:val="restart"/>
            <w:vAlign w:val="center"/>
          </w:tcPr>
          <w:p w:rsidR="00313A23" w:rsidRDefault="00313A23" w:rsidP="00313A2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4" w:type="dxa"/>
            <w:vMerge w:val="restart"/>
            <w:vAlign w:val="center"/>
          </w:tcPr>
          <w:p w:rsidR="00373519" w:rsidRDefault="00373519" w:rsidP="00373519">
            <w:pPr>
              <w:jc w:val="center"/>
            </w:pPr>
            <w:r>
              <w:rPr>
                <w:rFonts w:hint="eastAsia"/>
              </w:rPr>
              <w:t>罗勇</w:t>
            </w:r>
          </w:p>
          <w:p w:rsidR="00373519" w:rsidRDefault="00373519" w:rsidP="00373519">
            <w:pPr>
              <w:jc w:val="center"/>
            </w:pPr>
            <w:r>
              <w:rPr>
                <w:rFonts w:hint="eastAsia"/>
              </w:rPr>
              <w:t>刘树郁</w:t>
            </w:r>
          </w:p>
          <w:p w:rsidR="00313A23" w:rsidRDefault="00373519" w:rsidP="00373519">
            <w:pPr>
              <w:jc w:val="center"/>
            </w:pPr>
            <w:r>
              <w:rPr>
                <w:rFonts w:hint="eastAsia"/>
              </w:rPr>
              <w:t>郑克威</w:t>
            </w:r>
          </w:p>
        </w:tc>
        <w:tc>
          <w:tcPr>
            <w:tcW w:w="504" w:type="dxa"/>
            <w:vMerge w:val="restart"/>
            <w:vAlign w:val="center"/>
          </w:tcPr>
          <w:p w:rsidR="00313A23" w:rsidRDefault="00313A23" w:rsidP="00313A23">
            <w:pPr>
              <w:jc w:val="center"/>
            </w:pPr>
          </w:p>
        </w:tc>
      </w:tr>
      <w:tr w:rsidR="00313A23" w:rsidTr="009B1778">
        <w:tc>
          <w:tcPr>
            <w:tcW w:w="438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  <w:tc>
          <w:tcPr>
            <w:tcW w:w="690" w:type="dxa"/>
          </w:tcPr>
          <w:p w:rsidR="00313A23" w:rsidRDefault="00313A23" w:rsidP="00BC6A91">
            <w:pPr>
              <w:spacing w:line="360" w:lineRule="auto"/>
              <w:jc w:val="center"/>
            </w:pPr>
          </w:p>
        </w:tc>
        <w:tc>
          <w:tcPr>
            <w:tcW w:w="426" w:type="dxa"/>
          </w:tcPr>
          <w:p w:rsidR="00313A23" w:rsidRPr="00373519" w:rsidRDefault="00313A23" w:rsidP="00BC6A91">
            <w:pPr>
              <w:spacing w:line="360" w:lineRule="auto"/>
              <w:jc w:val="center"/>
            </w:pPr>
            <w:r w:rsidRPr="00373519">
              <w:rPr>
                <w:rFonts w:hint="eastAsia"/>
              </w:rPr>
              <w:t>2</w:t>
            </w:r>
          </w:p>
        </w:tc>
        <w:tc>
          <w:tcPr>
            <w:tcW w:w="4816" w:type="dxa"/>
            <w:vMerge/>
            <w:vAlign w:val="center"/>
          </w:tcPr>
          <w:p w:rsidR="00313A23" w:rsidRPr="00373519" w:rsidRDefault="00313A23" w:rsidP="00BC6A91">
            <w:pPr>
              <w:spacing w:line="360" w:lineRule="auto"/>
            </w:pPr>
          </w:p>
        </w:tc>
        <w:tc>
          <w:tcPr>
            <w:tcW w:w="438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  <w:tc>
          <w:tcPr>
            <w:tcW w:w="984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  <w:tc>
          <w:tcPr>
            <w:tcW w:w="504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</w:tr>
      <w:tr w:rsidR="00313A23" w:rsidTr="009B1778">
        <w:tc>
          <w:tcPr>
            <w:tcW w:w="438" w:type="dxa"/>
            <w:vMerge w:val="restart"/>
            <w:vAlign w:val="center"/>
          </w:tcPr>
          <w:p w:rsidR="00313A23" w:rsidRDefault="00313A23" w:rsidP="00582B99">
            <w:pPr>
              <w:jc w:val="center"/>
            </w:pPr>
            <w:r>
              <w:rPr>
                <w:rFonts w:hint="eastAsia"/>
              </w:rPr>
              <w:t>1</w:t>
            </w:r>
            <w:r w:rsidR="00582B99">
              <w:t>5</w:t>
            </w:r>
          </w:p>
        </w:tc>
        <w:tc>
          <w:tcPr>
            <w:tcW w:w="690" w:type="dxa"/>
          </w:tcPr>
          <w:p w:rsidR="00313A23" w:rsidRDefault="00313A23" w:rsidP="00BC6A91">
            <w:pPr>
              <w:spacing w:line="360" w:lineRule="auto"/>
              <w:jc w:val="center"/>
            </w:pPr>
          </w:p>
        </w:tc>
        <w:tc>
          <w:tcPr>
            <w:tcW w:w="426" w:type="dxa"/>
          </w:tcPr>
          <w:p w:rsidR="00313A23" w:rsidRPr="00373519" w:rsidRDefault="00313A23" w:rsidP="00BC6A91">
            <w:pPr>
              <w:spacing w:line="360" w:lineRule="auto"/>
              <w:jc w:val="center"/>
            </w:pPr>
            <w:r w:rsidRPr="00373519">
              <w:rPr>
                <w:rFonts w:hint="eastAsia"/>
              </w:rPr>
              <w:t>1</w:t>
            </w:r>
          </w:p>
        </w:tc>
        <w:tc>
          <w:tcPr>
            <w:tcW w:w="4816" w:type="dxa"/>
            <w:vMerge w:val="restart"/>
            <w:vAlign w:val="center"/>
          </w:tcPr>
          <w:p w:rsidR="00582B99" w:rsidRPr="00373519" w:rsidRDefault="00BC6A91" w:rsidP="00BC6A91">
            <w:pPr>
              <w:spacing w:line="360" w:lineRule="auto"/>
            </w:pPr>
            <w:r w:rsidRPr="00373519">
              <w:rPr>
                <w:rFonts w:hint="eastAsia"/>
              </w:rPr>
              <w:t>1</w:t>
            </w:r>
            <w:r w:rsidR="00582B99" w:rsidRPr="00373519">
              <w:t>气相色谱法</w:t>
            </w:r>
            <w:r w:rsidR="008947C3" w:rsidRPr="00373519">
              <w:rPr>
                <w:rFonts w:hint="eastAsia"/>
              </w:rPr>
              <w:t>测定藿香正气水中乙醇含量</w:t>
            </w:r>
          </w:p>
          <w:p w:rsidR="00313A23" w:rsidRPr="00373519" w:rsidRDefault="00BC6A91" w:rsidP="00BC6A91">
            <w:pPr>
              <w:spacing w:line="360" w:lineRule="auto"/>
            </w:pPr>
            <w:r w:rsidRPr="00373519">
              <w:t>2</w:t>
            </w:r>
            <w:r w:rsidR="00313A23" w:rsidRPr="00373519">
              <w:rPr>
                <w:rFonts w:hint="eastAsia"/>
              </w:rPr>
              <w:t>虚拟实验：</w:t>
            </w:r>
          </w:p>
        </w:tc>
        <w:tc>
          <w:tcPr>
            <w:tcW w:w="438" w:type="dxa"/>
            <w:vMerge w:val="restart"/>
            <w:vAlign w:val="center"/>
          </w:tcPr>
          <w:p w:rsidR="00313A23" w:rsidRDefault="00313A23" w:rsidP="00313A2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4" w:type="dxa"/>
            <w:vMerge w:val="restart"/>
            <w:vAlign w:val="center"/>
          </w:tcPr>
          <w:p w:rsidR="00373519" w:rsidRDefault="00373519" w:rsidP="00373519">
            <w:pPr>
              <w:jc w:val="center"/>
            </w:pPr>
            <w:r>
              <w:rPr>
                <w:rFonts w:hint="eastAsia"/>
              </w:rPr>
              <w:t>罗勇</w:t>
            </w:r>
          </w:p>
          <w:p w:rsidR="00373519" w:rsidRDefault="00373519" w:rsidP="00373519">
            <w:pPr>
              <w:jc w:val="center"/>
            </w:pPr>
            <w:r>
              <w:rPr>
                <w:rFonts w:hint="eastAsia"/>
              </w:rPr>
              <w:t>刘树郁</w:t>
            </w:r>
          </w:p>
          <w:p w:rsidR="00313A23" w:rsidRDefault="00373519" w:rsidP="00373519">
            <w:pPr>
              <w:jc w:val="center"/>
            </w:pPr>
            <w:r>
              <w:rPr>
                <w:rFonts w:hint="eastAsia"/>
              </w:rPr>
              <w:t>郑克威</w:t>
            </w:r>
          </w:p>
        </w:tc>
        <w:tc>
          <w:tcPr>
            <w:tcW w:w="504" w:type="dxa"/>
            <w:vMerge w:val="restart"/>
            <w:vAlign w:val="center"/>
          </w:tcPr>
          <w:p w:rsidR="00313A23" w:rsidRDefault="00313A23" w:rsidP="00313A23">
            <w:pPr>
              <w:jc w:val="center"/>
            </w:pPr>
          </w:p>
        </w:tc>
      </w:tr>
      <w:tr w:rsidR="00313A23" w:rsidTr="009B1778">
        <w:tc>
          <w:tcPr>
            <w:tcW w:w="438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  <w:tc>
          <w:tcPr>
            <w:tcW w:w="690" w:type="dxa"/>
          </w:tcPr>
          <w:p w:rsidR="00313A23" w:rsidRDefault="00313A23" w:rsidP="00BC6A91">
            <w:pPr>
              <w:spacing w:line="360" w:lineRule="auto"/>
              <w:jc w:val="center"/>
            </w:pPr>
          </w:p>
        </w:tc>
        <w:tc>
          <w:tcPr>
            <w:tcW w:w="426" w:type="dxa"/>
          </w:tcPr>
          <w:p w:rsidR="00313A23" w:rsidRPr="00373519" w:rsidRDefault="00313A23" w:rsidP="00BC6A91">
            <w:pPr>
              <w:spacing w:line="360" w:lineRule="auto"/>
              <w:jc w:val="center"/>
            </w:pPr>
            <w:r w:rsidRPr="00373519">
              <w:rPr>
                <w:rFonts w:hint="eastAsia"/>
              </w:rPr>
              <w:t>2</w:t>
            </w:r>
          </w:p>
        </w:tc>
        <w:tc>
          <w:tcPr>
            <w:tcW w:w="4816" w:type="dxa"/>
            <w:vMerge/>
            <w:vAlign w:val="center"/>
          </w:tcPr>
          <w:p w:rsidR="00313A23" w:rsidRPr="00373519" w:rsidRDefault="00313A23" w:rsidP="00BC6A91">
            <w:pPr>
              <w:spacing w:line="360" w:lineRule="auto"/>
            </w:pPr>
          </w:p>
        </w:tc>
        <w:tc>
          <w:tcPr>
            <w:tcW w:w="438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  <w:tc>
          <w:tcPr>
            <w:tcW w:w="984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  <w:tc>
          <w:tcPr>
            <w:tcW w:w="504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</w:tr>
      <w:tr w:rsidR="00313A23" w:rsidTr="009B1778">
        <w:tc>
          <w:tcPr>
            <w:tcW w:w="438" w:type="dxa"/>
            <w:vMerge w:val="restart"/>
            <w:vAlign w:val="center"/>
          </w:tcPr>
          <w:p w:rsidR="00313A23" w:rsidRDefault="00313A23" w:rsidP="00582B99">
            <w:pPr>
              <w:jc w:val="center"/>
            </w:pPr>
            <w:r>
              <w:rPr>
                <w:rFonts w:hint="eastAsia"/>
              </w:rPr>
              <w:t>1</w:t>
            </w:r>
            <w:r w:rsidR="00582B99">
              <w:t>7</w:t>
            </w:r>
          </w:p>
        </w:tc>
        <w:tc>
          <w:tcPr>
            <w:tcW w:w="690" w:type="dxa"/>
          </w:tcPr>
          <w:p w:rsidR="00313A23" w:rsidRDefault="00313A23" w:rsidP="00BC6A91">
            <w:pPr>
              <w:spacing w:line="360" w:lineRule="auto"/>
              <w:jc w:val="center"/>
            </w:pPr>
          </w:p>
        </w:tc>
        <w:tc>
          <w:tcPr>
            <w:tcW w:w="426" w:type="dxa"/>
          </w:tcPr>
          <w:p w:rsidR="00313A23" w:rsidRPr="00373519" w:rsidRDefault="00313A23" w:rsidP="00BC6A91">
            <w:pPr>
              <w:spacing w:line="360" w:lineRule="auto"/>
              <w:jc w:val="center"/>
            </w:pPr>
            <w:r w:rsidRPr="00373519">
              <w:rPr>
                <w:rFonts w:hint="eastAsia"/>
              </w:rPr>
              <w:t>1</w:t>
            </w:r>
          </w:p>
        </w:tc>
        <w:tc>
          <w:tcPr>
            <w:tcW w:w="4816" w:type="dxa"/>
            <w:vMerge w:val="restart"/>
            <w:vAlign w:val="center"/>
          </w:tcPr>
          <w:p w:rsidR="00582B99" w:rsidRPr="00373519" w:rsidRDefault="007448CC" w:rsidP="00BC6A91">
            <w:pPr>
              <w:spacing w:line="360" w:lineRule="auto"/>
            </w:pPr>
            <w:r w:rsidRPr="00373519">
              <w:rPr>
                <w:rFonts w:hint="eastAsia"/>
              </w:rPr>
              <w:t>1</w:t>
            </w:r>
            <w:r w:rsidRPr="00373519">
              <w:t>.</w:t>
            </w:r>
            <w:r w:rsidRPr="00373519">
              <w:rPr>
                <w:rFonts w:hint="eastAsia"/>
              </w:rPr>
              <w:t>高效液相测定</w:t>
            </w:r>
            <w:r w:rsidR="009B1778" w:rsidRPr="00373519">
              <w:rPr>
                <w:rFonts w:ascii="Times New Roman" w:hAnsi="Times New Roman" w:cs="Times New Roman"/>
                <w:noProof/>
              </w:rPr>
              <w:t>维生素</w:t>
            </w:r>
            <w:r w:rsidR="009B1778" w:rsidRPr="00373519">
              <w:rPr>
                <w:rFonts w:ascii="Times New Roman" w:hAnsi="Times New Roman" w:cs="Times New Roman"/>
                <w:noProof/>
              </w:rPr>
              <w:t>E</w:t>
            </w:r>
            <w:r w:rsidR="009B1778" w:rsidRPr="00373519">
              <w:rPr>
                <w:rFonts w:ascii="Times New Roman" w:hAnsi="Times New Roman" w:cs="Times New Roman"/>
                <w:noProof/>
              </w:rPr>
              <w:t>胶囊中维生素</w:t>
            </w:r>
            <w:r w:rsidR="009B1778" w:rsidRPr="00373519">
              <w:rPr>
                <w:rFonts w:ascii="Times New Roman" w:hAnsi="Times New Roman" w:cs="Times New Roman"/>
                <w:noProof/>
              </w:rPr>
              <w:t>E</w:t>
            </w:r>
            <w:r w:rsidR="009B1778" w:rsidRPr="00373519">
              <w:rPr>
                <w:rFonts w:ascii="Times New Roman" w:hAnsi="Times New Roman" w:cs="Times New Roman"/>
                <w:noProof/>
              </w:rPr>
              <w:t>的定量分析</w:t>
            </w:r>
          </w:p>
          <w:p w:rsidR="00313A23" w:rsidRPr="00373519" w:rsidRDefault="007448CC" w:rsidP="00BC6A91">
            <w:pPr>
              <w:spacing w:line="360" w:lineRule="auto"/>
            </w:pPr>
            <w:r w:rsidRPr="00373519">
              <w:rPr>
                <w:rFonts w:hint="eastAsia"/>
              </w:rPr>
              <w:t>2</w:t>
            </w:r>
            <w:r w:rsidRPr="00373519">
              <w:t>.</w:t>
            </w:r>
            <w:r w:rsidR="00313A23" w:rsidRPr="00373519">
              <w:rPr>
                <w:rFonts w:hint="eastAsia"/>
              </w:rPr>
              <w:t>虚拟实验：</w:t>
            </w:r>
            <w:r w:rsidR="00BC6A91" w:rsidRPr="00373519">
              <w:rPr>
                <w:rFonts w:hint="eastAsia"/>
              </w:rPr>
              <w:t>毛细管电泳，</w:t>
            </w:r>
          </w:p>
        </w:tc>
        <w:tc>
          <w:tcPr>
            <w:tcW w:w="438" w:type="dxa"/>
            <w:vMerge w:val="restart"/>
            <w:vAlign w:val="center"/>
          </w:tcPr>
          <w:p w:rsidR="00313A23" w:rsidRDefault="00313A23" w:rsidP="00313A2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84" w:type="dxa"/>
            <w:vMerge w:val="restart"/>
            <w:vAlign w:val="center"/>
          </w:tcPr>
          <w:p w:rsidR="00373519" w:rsidRDefault="00373519" w:rsidP="00373519">
            <w:pPr>
              <w:jc w:val="center"/>
            </w:pPr>
            <w:r>
              <w:rPr>
                <w:rFonts w:hint="eastAsia"/>
              </w:rPr>
              <w:t>罗勇</w:t>
            </w:r>
          </w:p>
          <w:p w:rsidR="00373519" w:rsidRDefault="00373519" w:rsidP="00373519">
            <w:pPr>
              <w:jc w:val="center"/>
            </w:pPr>
            <w:r>
              <w:rPr>
                <w:rFonts w:hint="eastAsia"/>
              </w:rPr>
              <w:t>刘树郁</w:t>
            </w:r>
          </w:p>
          <w:p w:rsidR="00313A23" w:rsidRDefault="00373519" w:rsidP="00373519">
            <w:pPr>
              <w:jc w:val="center"/>
            </w:pPr>
            <w:r>
              <w:rPr>
                <w:rFonts w:hint="eastAsia"/>
              </w:rPr>
              <w:t>郑克威</w:t>
            </w:r>
            <w:bookmarkStart w:id="0" w:name="_GoBack"/>
            <w:bookmarkEnd w:id="0"/>
          </w:p>
        </w:tc>
        <w:tc>
          <w:tcPr>
            <w:tcW w:w="504" w:type="dxa"/>
            <w:vMerge w:val="restart"/>
            <w:vAlign w:val="center"/>
          </w:tcPr>
          <w:p w:rsidR="00313A23" w:rsidRDefault="00313A23" w:rsidP="00313A23">
            <w:pPr>
              <w:jc w:val="center"/>
            </w:pPr>
          </w:p>
        </w:tc>
      </w:tr>
      <w:tr w:rsidR="00313A23" w:rsidTr="009B1778">
        <w:tc>
          <w:tcPr>
            <w:tcW w:w="438" w:type="dxa"/>
            <w:vMerge/>
          </w:tcPr>
          <w:p w:rsidR="00313A23" w:rsidRDefault="00313A23" w:rsidP="00313A23">
            <w:pPr>
              <w:jc w:val="center"/>
            </w:pPr>
          </w:p>
        </w:tc>
        <w:tc>
          <w:tcPr>
            <w:tcW w:w="690" w:type="dxa"/>
          </w:tcPr>
          <w:p w:rsidR="00313A23" w:rsidRDefault="00313A23" w:rsidP="00BC6A91">
            <w:pPr>
              <w:spacing w:line="360" w:lineRule="auto"/>
              <w:jc w:val="center"/>
            </w:pPr>
          </w:p>
        </w:tc>
        <w:tc>
          <w:tcPr>
            <w:tcW w:w="426" w:type="dxa"/>
          </w:tcPr>
          <w:p w:rsidR="00313A23" w:rsidRDefault="00313A23" w:rsidP="00BC6A91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816" w:type="dxa"/>
            <w:vMerge/>
          </w:tcPr>
          <w:p w:rsidR="00313A23" w:rsidRDefault="00313A23" w:rsidP="00313A23"/>
        </w:tc>
        <w:tc>
          <w:tcPr>
            <w:tcW w:w="438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  <w:tc>
          <w:tcPr>
            <w:tcW w:w="984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  <w:tc>
          <w:tcPr>
            <w:tcW w:w="504" w:type="dxa"/>
            <w:vMerge/>
            <w:vAlign w:val="center"/>
          </w:tcPr>
          <w:p w:rsidR="00313A23" w:rsidRDefault="00313A23" w:rsidP="00313A23">
            <w:pPr>
              <w:jc w:val="center"/>
            </w:pPr>
          </w:p>
        </w:tc>
      </w:tr>
      <w:tr w:rsidR="00BC6A91" w:rsidTr="009B1778">
        <w:trPr>
          <w:trHeight w:val="956"/>
        </w:trPr>
        <w:tc>
          <w:tcPr>
            <w:tcW w:w="438" w:type="dxa"/>
            <w:vAlign w:val="center"/>
          </w:tcPr>
          <w:p w:rsidR="00BC6A91" w:rsidRDefault="00BC6A91" w:rsidP="00BC6A91">
            <w:pPr>
              <w:jc w:val="center"/>
            </w:pPr>
          </w:p>
        </w:tc>
        <w:tc>
          <w:tcPr>
            <w:tcW w:w="690" w:type="dxa"/>
            <w:vAlign w:val="center"/>
          </w:tcPr>
          <w:p w:rsidR="00BC6A91" w:rsidRDefault="00BC6A91" w:rsidP="00BC6A91">
            <w:pPr>
              <w:jc w:val="center"/>
            </w:pPr>
          </w:p>
        </w:tc>
        <w:tc>
          <w:tcPr>
            <w:tcW w:w="426" w:type="dxa"/>
            <w:vAlign w:val="center"/>
          </w:tcPr>
          <w:p w:rsidR="00BC6A91" w:rsidRDefault="00BC6A91" w:rsidP="00BC6A91">
            <w:pPr>
              <w:jc w:val="center"/>
            </w:pPr>
          </w:p>
        </w:tc>
        <w:tc>
          <w:tcPr>
            <w:tcW w:w="4816" w:type="dxa"/>
            <w:vAlign w:val="center"/>
          </w:tcPr>
          <w:p w:rsidR="00BC6A91" w:rsidRDefault="00BC6A91" w:rsidP="00BC6A91"/>
        </w:tc>
        <w:tc>
          <w:tcPr>
            <w:tcW w:w="438" w:type="dxa"/>
            <w:vAlign w:val="center"/>
          </w:tcPr>
          <w:p w:rsidR="00BC6A91" w:rsidRDefault="00BC6A91" w:rsidP="00313A23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984" w:type="dxa"/>
            <w:vAlign w:val="center"/>
          </w:tcPr>
          <w:p w:rsidR="00BC6A91" w:rsidRDefault="00BC6A91" w:rsidP="00313A23">
            <w:pPr>
              <w:jc w:val="center"/>
            </w:pPr>
          </w:p>
        </w:tc>
        <w:tc>
          <w:tcPr>
            <w:tcW w:w="504" w:type="dxa"/>
            <w:vAlign w:val="center"/>
          </w:tcPr>
          <w:p w:rsidR="00BC6A91" w:rsidRDefault="00BC6A91" w:rsidP="00313A23">
            <w:pPr>
              <w:jc w:val="center"/>
            </w:pPr>
          </w:p>
        </w:tc>
      </w:tr>
      <w:tr w:rsidR="00313A23" w:rsidTr="00BC6A91">
        <w:trPr>
          <w:trHeight w:val="1266"/>
        </w:trPr>
        <w:tc>
          <w:tcPr>
            <w:tcW w:w="8296" w:type="dxa"/>
            <w:gridSpan w:val="7"/>
          </w:tcPr>
          <w:p w:rsidR="00313A23" w:rsidRDefault="00313A23" w:rsidP="00313A23">
            <w:pPr>
              <w:jc w:val="center"/>
            </w:pPr>
          </w:p>
        </w:tc>
      </w:tr>
    </w:tbl>
    <w:p w:rsidR="00772329" w:rsidRDefault="00772329"/>
    <w:p w:rsidR="00772329" w:rsidRDefault="00772329"/>
    <w:sectPr w:rsidR="00772329" w:rsidSect="009569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CB9" w:rsidRDefault="00226CB9" w:rsidP="00772329">
      <w:r>
        <w:separator/>
      </w:r>
    </w:p>
  </w:endnote>
  <w:endnote w:type="continuationSeparator" w:id="0">
    <w:p w:rsidR="00226CB9" w:rsidRDefault="00226CB9" w:rsidP="00772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CB9" w:rsidRDefault="00226CB9" w:rsidP="00772329">
      <w:r>
        <w:separator/>
      </w:r>
    </w:p>
  </w:footnote>
  <w:footnote w:type="continuationSeparator" w:id="0">
    <w:p w:rsidR="00226CB9" w:rsidRDefault="00226CB9" w:rsidP="007723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78C7"/>
    <w:rsid w:val="000B5898"/>
    <w:rsid w:val="001B78C7"/>
    <w:rsid w:val="00226CB9"/>
    <w:rsid w:val="00313A23"/>
    <w:rsid w:val="00373519"/>
    <w:rsid w:val="0038046B"/>
    <w:rsid w:val="003A3455"/>
    <w:rsid w:val="003B7C0D"/>
    <w:rsid w:val="003C1B3A"/>
    <w:rsid w:val="003D6538"/>
    <w:rsid w:val="00477872"/>
    <w:rsid w:val="00582B99"/>
    <w:rsid w:val="005F17AF"/>
    <w:rsid w:val="006F2A49"/>
    <w:rsid w:val="007448CC"/>
    <w:rsid w:val="00772329"/>
    <w:rsid w:val="008615E4"/>
    <w:rsid w:val="008947C3"/>
    <w:rsid w:val="00956974"/>
    <w:rsid w:val="009B1778"/>
    <w:rsid w:val="00B3700C"/>
    <w:rsid w:val="00B7113C"/>
    <w:rsid w:val="00BC6A91"/>
    <w:rsid w:val="00E37A73"/>
    <w:rsid w:val="00FA2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9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2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23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23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2329"/>
    <w:rPr>
      <w:sz w:val="18"/>
      <w:szCs w:val="18"/>
    </w:rPr>
  </w:style>
  <w:style w:type="table" w:styleId="a5">
    <w:name w:val="Table Grid"/>
    <w:basedOn w:val="a1"/>
    <w:uiPriority w:val="39"/>
    <w:rsid w:val="007723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2019-07-10T12:52:00Z</dcterms:created>
  <dcterms:modified xsi:type="dcterms:W3CDTF">2019-07-10T12:52:00Z</dcterms:modified>
</cp:coreProperties>
</file>