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1FF" w:rsidRPr="00BF51FF" w:rsidRDefault="00BF51FF" w:rsidP="00BF51FF">
      <w:pPr>
        <w:widowControl/>
        <w:shd w:val="clear" w:color="auto" w:fill="FFFFFF"/>
        <w:spacing w:line="670" w:lineRule="atLeast"/>
        <w:jc w:val="left"/>
        <w:rPr>
          <w:rFonts w:ascii="Segoe UI" w:eastAsia="宋体" w:hAnsi="Segoe UI" w:cs="Segoe UI"/>
          <w:kern w:val="0"/>
          <w:sz w:val="23"/>
          <w:szCs w:val="23"/>
        </w:rPr>
      </w:pPr>
      <w:r>
        <w:rPr>
          <w:rFonts w:ascii="Segoe UI" w:eastAsia="宋体" w:hAnsi="Segoe UI" w:cs="Segoe UI" w:hint="eastAsia"/>
          <w:kern w:val="0"/>
          <w:sz w:val="23"/>
          <w:szCs w:val="23"/>
        </w:rPr>
        <w:t>2018</w:t>
      </w:r>
      <w:r>
        <w:rPr>
          <w:rFonts w:ascii="Segoe UI" w:eastAsia="宋体" w:hAnsi="Segoe UI" w:cs="Segoe UI" w:hint="eastAsia"/>
          <w:kern w:val="0"/>
          <w:sz w:val="23"/>
          <w:szCs w:val="23"/>
        </w:rPr>
        <w:t>级</w:t>
      </w:r>
      <w:r>
        <w:rPr>
          <w:rFonts w:ascii="Segoe UI" w:eastAsia="宋体" w:hAnsi="Segoe UI" w:cs="Segoe UI" w:hint="eastAsia"/>
          <w:kern w:val="0"/>
          <w:sz w:val="23"/>
          <w:szCs w:val="23"/>
        </w:rPr>
        <w:t>_2019-1_</w:t>
      </w:r>
      <w:r>
        <w:rPr>
          <w:rFonts w:ascii="Segoe UI" w:eastAsia="宋体" w:hAnsi="Segoe UI" w:cs="Segoe UI" w:hint="eastAsia"/>
          <w:kern w:val="0"/>
          <w:sz w:val="23"/>
          <w:szCs w:val="23"/>
        </w:rPr>
        <w:t>《细胞生物学》</w:t>
      </w:r>
      <w:r w:rsidRPr="00BF51FF">
        <w:rPr>
          <w:rFonts w:ascii="Segoe UI" w:eastAsia="宋体" w:hAnsi="Segoe UI" w:cs="Segoe UI"/>
          <w:kern w:val="0"/>
          <w:sz w:val="23"/>
          <w:szCs w:val="23"/>
        </w:rPr>
        <w:t>教学进度</w:t>
      </w:r>
      <w:r>
        <w:rPr>
          <w:rFonts w:ascii="Segoe UI" w:eastAsia="宋体" w:hAnsi="Segoe UI" w:cs="Segoe UI"/>
          <w:kern w:val="0"/>
          <w:sz w:val="23"/>
          <w:szCs w:val="23"/>
        </w:rPr>
        <w:t>度</w:t>
      </w:r>
    </w:p>
    <w:tbl>
      <w:tblPr>
        <w:tblW w:w="10085" w:type="dxa"/>
        <w:tblCellSpacing w:w="15" w:type="dxa"/>
        <w:tblBorders>
          <w:top w:val="single" w:sz="6" w:space="0" w:color="E8E8E8"/>
          <w:left w:val="single" w:sz="6" w:space="0" w:color="E8E8E8"/>
        </w:tblBorders>
        <w:tblCellMar>
          <w:left w:w="0" w:type="dxa"/>
          <w:right w:w="0" w:type="dxa"/>
        </w:tblCellMar>
        <w:tblLook w:val="04A0"/>
      </w:tblPr>
      <w:tblGrid>
        <w:gridCol w:w="742"/>
        <w:gridCol w:w="712"/>
        <w:gridCol w:w="2696"/>
        <w:gridCol w:w="2803"/>
        <w:gridCol w:w="3132"/>
      </w:tblGrid>
      <w:tr w:rsidR="00BF51FF" w:rsidRPr="00BF51FF" w:rsidTr="00BF51FF">
        <w:trPr>
          <w:tblHeader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586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586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周次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586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上课时间地点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586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任课教师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AFAFA"/>
            <w:noWrap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586" w:lineRule="atLeast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  <w:t>教学内容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日期：2019-08-27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教师：王旭升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职工号：170208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第1章 绪论 第2章 细胞的概念与分子基础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日期：2019-09-03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教师：王旭升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职工号：170208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第3章 细胞生物学的研究方法 第4章 细胞膜与物质的跨膜运输（上）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日期：2019-09-10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教师：王旭升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职工号：170208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第4章 细胞膜与物质的跨膜运输（中） 第4章 细胞膜与物质的跨膜运输（下）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日期：2019-09-17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教师：王旭升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职工号：170208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第5章 细胞的内膜系统与囊泡转运（1） 第5章 细胞的内膜系统与囊泡转运（2）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日期：2019-09-24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教师：王旭升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职工号：170208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第5章 细胞的内膜系统与囊泡转运（3） 第5章 细胞的内膜系统与囊泡转运（4）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日期：2019-10-08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教师：王旭升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职工号：170208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第6章 线粒体与细胞能量转换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日期：2019-10-15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教师：王旭升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职工号：170208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第7章 细胞骨架与细胞运动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日期：2019-10-22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教师：王旭升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职工号：170208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第8，9章 细胞核与基因组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日期：2019-11-05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教师：聂怡初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职工号：187051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第10章 细胞连接与细胞黏附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日期：2019-11-12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教师：聂怡初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职工号：187051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第11章 细胞微环境及其与细胞的相互作用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日期：2019-11-19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教师：聂怡初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职工号：187051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第12章 细胞的信号转导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日期：2019-11-26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教师：聂怡初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职工号：187051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第13章 细胞分裂与细胞周期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日期：2019-12-03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教师：聂怡初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职工号：187051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第14，15章 生殖细胞与细胞分化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日期：2019-12-10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教师：聂怡初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职工号：187051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第16章 细胞衰老与细胞死亡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日期：2019-12-17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教师：王旭升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职工号：170208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EFEFE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第17章 干细胞与细胞工程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日期：2019-12-24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教师：王旭升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职工号：170208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F7FC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习题课</w:t>
            </w:r>
          </w:p>
        </w:tc>
      </w:tr>
      <w:tr w:rsidR="00BF51FF" w:rsidRPr="00BF51FF" w:rsidTr="00BF51FF">
        <w:trPr>
          <w:trHeight w:val="586"/>
          <w:tblCellSpacing w:w="15" w:type="dxa"/>
        </w:trPr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2651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日期：2019-12-31 星期二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节次： 第7-8节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地点：东校园 教学大楼C栋 东C304</w:t>
            </w:r>
          </w:p>
        </w:tc>
        <w:tc>
          <w:tcPr>
            <w:tcW w:w="0" w:type="auto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教师：王旭升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职工号：170208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职称：副教授</w:t>
            </w:r>
          </w:p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所在单位：药学院（深圳）</w:t>
            </w:r>
          </w:p>
        </w:tc>
        <w:tc>
          <w:tcPr>
            <w:tcW w:w="3072" w:type="dxa"/>
            <w:tcBorders>
              <w:bottom w:val="single" w:sz="6" w:space="0" w:color="E8E8E8"/>
              <w:right w:val="single" w:sz="6" w:space="0" w:color="E8E8E8"/>
            </w:tcBorders>
            <w:shd w:val="clear" w:color="auto" w:fill="E6F7FF"/>
            <w:tcMar>
              <w:top w:w="0" w:type="dxa"/>
              <w:left w:w="117" w:type="dxa"/>
              <w:bottom w:w="0" w:type="dxa"/>
              <w:right w:w="117" w:type="dxa"/>
            </w:tcMar>
            <w:vAlign w:val="center"/>
            <w:hideMark/>
          </w:tcPr>
          <w:p w:rsidR="00BF51FF" w:rsidRPr="00BF51FF" w:rsidRDefault="00BF51FF" w:rsidP="00BF51FF">
            <w:pPr>
              <w:widowControl/>
              <w:wordWrap w:val="0"/>
              <w:spacing w:line="335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F51FF">
              <w:rPr>
                <w:rFonts w:ascii="宋体" w:eastAsia="宋体" w:hAnsi="宋体" w:cs="宋体"/>
                <w:kern w:val="0"/>
                <w:sz w:val="20"/>
                <w:szCs w:val="20"/>
              </w:rPr>
              <w:t>期末考试</w:t>
            </w:r>
          </w:p>
        </w:tc>
      </w:tr>
    </w:tbl>
    <w:p w:rsidR="004535A9" w:rsidRDefault="004535A9"/>
    <w:sectPr w:rsidR="004535A9" w:rsidSect="00BF51FF">
      <w:pgSz w:w="11906" w:h="16838"/>
      <w:pgMar w:top="1440" w:right="1800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51FF"/>
    <w:rsid w:val="004535A9"/>
    <w:rsid w:val="00861BB3"/>
    <w:rsid w:val="009F7983"/>
    <w:rsid w:val="00BF5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5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8E8E8"/>
            <w:right w:val="none" w:sz="0" w:space="0" w:color="auto"/>
          </w:divBdr>
          <w:divsChild>
            <w:div w:id="28489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12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3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43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94159">
                      <w:marLeft w:val="0"/>
                      <w:marRight w:val="0"/>
                      <w:marTop w:val="0"/>
                      <w:marBottom w:val="8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1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624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6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9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814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075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7499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4820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4350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049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1040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348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1410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36636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1443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5683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906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95673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498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5820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6837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7990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23534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682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542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203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83261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8488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406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2084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3858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06268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49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347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6123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85134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670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70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486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4965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2161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640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8893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8551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0685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88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983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6884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898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9636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41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27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02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17696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129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593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1544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9127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1676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208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6836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5284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93916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192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5137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6919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8963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1919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96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11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885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0674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241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8680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6471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0547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5367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0738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511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6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05114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3407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6068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4401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1091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4623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0530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656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032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9300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979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8319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98431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818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2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3943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7889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6021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794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3066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0243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24220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653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809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4481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2813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8246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9992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4214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15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4497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289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9884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64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433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6751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148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244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226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25748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062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674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30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250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769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577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181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4751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9096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9919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74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4369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94885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364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4715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779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05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916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7597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931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838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41857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1082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950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075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576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6853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13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313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93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88473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348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9345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1728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429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2019-08-25T02:28:00Z</dcterms:created>
  <dcterms:modified xsi:type="dcterms:W3CDTF">2019-08-25T02:30:00Z</dcterms:modified>
</cp:coreProperties>
</file>