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92" w:rsidRPr="004C2B92" w:rsidRDefault="004C2B92" w:rsidP="004C2B92">
      <w:pPr>
        <w:spacing w:line="480" w:lineRule="exact"/>
        <w:ind w:firstLineChars="200" w:firstLine="640"/>
        <w:jc w:val="center"/>
        <w:rPr>
          <w:sz w:val="32"/>
          <w:szCs w:val="32"/>
        </w:rPr>
      </w:pPr>
      <w:r w:rsidRPr="004C2B92">
        <w:rPr>
          <w:rFonts w:eastAsia="黑体"/>
          <w:sz w:val="32"/>
          <w:szCs w:val="32"/>
        </w:rPr>
        <w:t>有机化学实验</w:t>
      </w:r>
      <w:r w:rsidRPr="004C2B92">
        <w:rPr>
          <w:rFonts w:hint="eastAsia"/>
          <w:b/>
          <w:sz w:val="32"/>
          <w:szCs w:val="32"/>
        </w:rPr>
        <w:t>教学进度表</w:t>
      </w:r>
    </w:p>
    <w:p w:rsidR="004C2B92" w:rsidRDefault="004C2B92" w:rsidP="004C2B92">
      <w:pPr>
        <w:spacing w:line="480" w:lineRule="exact"/>
        <w:rPr>
          <w:sz w:val="24"/>
        </w:rPr>
      </w:pPr>
    </w:p>
    <w:p w:rsidR="004C2B92" w:rsidRDefault="004C2B92" w:rsidP="004C2B92">
      <w:pPr>
        <w:spacing w:line="480" w:lineRule="exact"/>
        <w:rPr>
          <w:sz w:val="24"/>
        </w:rPr>
      </w:pPr>
      <w:bookmarkStart w:id="0" w:name="_GoBack"/>
      <w:bookmarkEnd w:id="0"/>
    </w:p>
    <w:tbl>
      <w:tblPr>
        <w:tblW w:w="8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200"/>
        <w:gridCol w:w="4114"/>
        <w:gridCol w:w="1496"/>
        <w:gridCol w:w="1625"/>
      </w:tblGrid>
      <w:tr w:rsidR="004C2B92" w:rsidRPr="000B640E" w:rsidTr="005229E1">
        <w:trPr>
          <w:trHeight w:val="555"/>
          <w:jc w:val="center"/>
        </w:trPr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b/>
                <w:bCs/>
                <w:sz w:val="24"/>
                <w:szCs w:val="20"/>
              </w:rPr>
            </w:pPr>
            <w:r w:rsidRPr="000B640E">
              <w:rPr>
                <w:rFonts w:ascii="24x12 宋体" w:hint="eastAsia"/>
                <w:b/>
                <w:bCs/>
                <w:sz w:val="24"/>
                <w:szCs w:val="20"/>
              </w:rPr>
              <w:t>周次</w:t>
            </w:r>
          </w:p>
        </w:tc>
        <w:tc>
          <w:tcPr>
            <w:tcW w:w="5096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b/>
                <w:bCs/>
                <w:sz w:val="24"/>
                <w:szCs w:val="20"/>
              </w:rPr>
            </w:pPr>
            <w:r w:rsidRPr="000B640E">
              <w:rPr>
                <w:rFonts w:ascii="24x12 宋体" w:hint="eastAsia"/>
                <w:b/>
                <w:bCs/>
                <w:sz w:val="24"/>
                <w:szCs w:val="20"/>
              </w:rPr>
              <w:t>主要教学内容</w:t>
            </w:r>
          </w:p>
        </w:tc>
        <w:tc>
          <w:tcPr>
            <w:tcW w:w="1803" w:type="dxa"/>
          </w:tcPr>
          <w:p w:rsidR="004C2B92" w:rsidRPr="00C448D3" w:rsidRDefault="004C2B92" w:rsidP="005229E1">
            <w:pPr>
              <w:jc w:val="center"/>
              <w:rPr>
                <w:rFonts w:ascii="24x12 宋体"/>
                <w:b/>
                <w:bCs/>
                <w:sz w:val="24"/>
                <w:szCs w:val="20"/>
              </w:rPr>
            </w:pPr>
            <w:r>
              <w:rPr>
                <w:rFonts w:ascii="24x12 宋体" w:hint="eastAsia"/>
                <w:b/>
                <w:bCs/>
                <w:sz w:val="24"/>
                <w:szCs w:val="20"/>
              </w:rPr>
              <w:t>学时分配</w:t>
            </w:r>
          </w:p>
        </w:tc>
        <w:tc>
          <w:tcPr>
            <w:tcW w:w="1920" w:type="dxa"/>
            <w:vAlign w:val="center"/>
          </w:tcPr>
          <w:p w:rsidR="004C2B92" w:rsidRPr="000B640E" w:rsidRDefault="004C2B92" w:rsidP="005229E1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rFonts w:ascii="24x12 宋体" w:hint="eastAsia"/>
                <w:b/>
                <w:bCs/>
                <w:sz w:val="24"/>
                <w:szCs w:val="20"/>
              </w:rPr>
              <w:t>其他需备注说明的情况</w:t>
            </w:r>
          </w:p>
        </w:tc>
      </w:tr>
      <w:tr w:rsidR="004C2B92" w:rsidRPr="000B640E" w:rsidTr="005229E1">
        <w:trPr>
          <w:trHeight w:val="615"/>
          <w:jc w:val="center"/>
        </w:trPr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</w:t>
            </w:r>
            <w:r>
              <w:rPr>
                <w:rFonts w:ascii="24x12 宋体" w:hint="eastAsia"/>
                <w:szCs w:val="20"/>
              </w:rPr>
              <w:t xml:space="preserve"> 1 </w:t>
            </w:r>
            <w:r>
              <w:rPr>
                <w:rFonts w:ascii="24x12 宋体" w:hint="eastAsia"/>
                <w:szCs w:val="20"/>
              </w:rPr>
              <w:t>周</w:t>
            </w:r>
          </w:p>
        </w:tc>
        <w:tc>
          <w:tcPr>
            <w:tcW w:w="5096" w:type="dxa"/>
            <w:vAlign w:val="center"/>
          </w:tcPr>
          <w:p w:rsidR="004C2B92" w:rsidRPr="00C11E19" w:rsidRDefault="004C2B92" w:rsidP="005229E1">
            <w:pPr>
              <w:rPr>
                <w:rFonts w:ascii="宋体" w:hAnsi="宋体"/>
                <w:sz w:val="24"/>
              </w:rPr>
            </w:pPr>
            <w:r w:rsidRPr="00C11E19">
              <w:rPr>
                <w:rFonts w:ascii="宋体" w:hAnsi="宋体" w:hint="eastAsia"/>
                <w:sz w:val="24"/>
              </w:rPr>
              <w:t>1. 实验室安全知识、课程要求、清点仪器：</w:t>
            </w:r>
          </w:p>
          <w:p w:rsidR="004C2B92" w:rsidRPr="00C11E19" w:rsidRDefault="004C2B92" w:rsidP="005229E1">
            <w:pPr>
              <w:rPr>
                <w:rFonts w:ascii="宋体" w:hAnsi="宋体"/>
                <w:sz w:val="24"/>
              </w:rPr>
            </w:pPr>
            <w:r w:rsidRPr="00C11E19">
              <w:rPr>
                <w:rFonts w:ascii="宋体" w:hAnsi="宋体" w:hint="eastAsia"/>
                <w:sz w:val="24"/>
              </w:rPr>
              <w:t>2. 乙醇的接种：</w:t>
            </w:r>
          </w:p>
        </w:tc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5</w:t>
            </w:r>
          </w:p>
        </w:tc>
        <w:tc>
          <w:tcPr>
            <w:tcW w:w="1920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基本知识</w:t>
            </w:r>
            <w:r>
              <w:rPr>
                <w:rFonts w:ascii="24x12 宋体" w:hint="eastAsia"/>
                <w:szCs w:val="20"/>
              </w:rPr>
              <w:t>`````</w:t>
            </w:r>
            <w:r>
              <w:rPr>
                <w:rFonts w:ascii="24x12 宋体" w:hint="eastAsia"/>
                <w:szCs w:val="20"/>
              </w:rPr>
              <w:t>制备操作</w:t>
            </w:r>
          </w:p>
        </w:tc>
      </w:tr>
      <w:tr w:rsidR="004C2B92" w:rsidRPr="000B640E" w:rsidTr="005229E1">
        <w:trPr>
          <w:trHeight w:val="615"/>
          <w:jc w:val="center"/>
        </w:trPr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</w:t>
            </w:r>
            <w:r>
              <w:rPr>
                <w:rFonts w:ascii="24x12 宋体" w:hint="eastAsia"/>
                <w:szCs w:val="20"/>
              </w:rPr>
              <w:t xml:space="preserve"> 3 </w:t>
            </w:r>
            <w:r>
              <w:rPr>
                <w:rFonts w:ascii="24x12 宋体" w:hint="eastAsia"/>
                <w:szCs w:val="20"/>
              </w:rPr>
              <w:t>周</w:t>
            </w:r>
          </w:p>
        </w:tc>
        <w:tc>
          <w:tcPr>
            <w:tcW w:w="5096" w:type="dxa"/>
            <w:vAlign w:val="center"/>
          </w:tcPr>
          <w:p w:rsidR="004C2B92" w:rsidRPr="00C11E19" w:rsidRDefault="004C2B92" w:rsidP="005229E1">
            <w:pPr>
              <w:rPr>
                <w:rFonts w:ascii="宋体" w:hAnsi="宋体"/>
                <w:sz w:val="24"/>
              </w:rPr>
            </w:pPr>
            <w:r w:rsidRPr="00C11E19">
              <w:rPr>
                <w:rFonts w:ascii="宋体" w:hAnsi="宋体" w:hint="eastAsia"/>
                <w:sz w:val="24"/>
              </w:rPr>
              <w:t>1. 乙醇的制备（蒸馏）：</w:t>
            </w:r>
          </w:p>
          <w:p w:rsidR="004C2B92" w:rsidRPr="00C11E19" w:rsidRDefault="004C2B92" w:rsidP="005229E1">
            <w:pPr>
              <w:rPr>
                <w:rFonts w:ascii="宋体" w:hAnsi="宋体"/>
                <w:sz w:val="24"/>
              </w:rPr>
            </w:pPr>
            <w:r w:rsidRPr="00C11E19">
              <w:rPr>
                <w:rFonts w:ascii="宋体" w:hAnsi="宋体" w:hint="eastAsia"/>
                <w:sz w:val="24"/>
              </w:rPr>
              <w:t>2. 萘的重结晶（固体干燥）：</w:t>
            </w:r>
          </w:p>
        </w:tc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9</w:t>
            </w:r>
          </w:p>
        </w:tc>
        <w:tc>
          <w:tcPr>
            <w:tcW w:w="1920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基本技能</w:t>
            </w:r>
          </w:p>
        </w:tc>
      </w:tr>
      <w:tr w:rsidR="004C2B92" w:rsidRPr="000B640E" w:rsidTr="005229E1">
        <w:trPr>
          <w:trHeight w:val="615"/>
          <w:jc w:val="center"/>
        </w:trPr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</w:t>
            </w:r>
            <w:r>
              <w:rPr>
                <w:rFonts w:ascii="24x12 宋体" w:hint="eastAsia"/>
                <w:szCs w:val="20"/>
              </w:rPr>
              <w:t xml:space="preserve"> 5 </w:t>
            </w:r>
            <w:r>
              <w:rPr>
                <w:rFonts w:ascii="24x12 宋体" w:hint="eastAsia"/>
                <w:szCs w:val="20"/>
              </w:rPr>
              <w:t>周</w:t>
            </w:r>
          </w:p>
        </w:tc>
        <w:tc>
          <w:tcPr>
            <w:tcW w:w="5096" w:type="dxa"/>
            <w:vAlign w:val="center"/>
          </w:tcPr>
          <w:p w:rsidR="004C2B92" w:rsidRPr="00C11E19" w:rsidRDefault="004C2B92" w:rsidP="005229E1">
            <w:pPr>
              <w:rPr>
                <w:rFonts w:ascii="宋体" w:hAnsi="宋体"/>
                <w:sz w:val="24"/>
              </w:rPr>
            </w:pPr>
            <w:r w:rsidRPr="00C11E19">
              <w:rPr>
                <w:rFonts w:ascii="宋体" w:hAnsi="宋体" w:hint="eastAsia"/>
                <w:sz w:val="24"/>
              </w:rPr>
              <w:t>咖啡碱的提取（连续萃取、升华、熔点测定、薄层层析）：</w:t>
            </w:r>
          </w:p>
        </w:tc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9</w:t>
            </w:r>
          </w:p>
        </w:tc>
        <w:tc>
          <w:tcPr>
            <w:tcW w:w="1920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提取、分离基本技能</w:t>
            </w:r>
          </w:p>
        </w:tc>
      </w:tr>
      <w:tr w:rsidR="004C2B92" w:rsidRPr="000B640E" w:rsidTr="005229E1">
        <w:trPr>
          <w:trHeight w:val="615"/>
          <w:jc w:val="center"/>
        </w:trPr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</w:t>
            </w:r>
            <w:r>
              <w:rPr>
                <w:rFonts w:ascii="24x12 宋体" w:hint="eastAsia"/>
                <w:szCs w:val="20"/>
              </w:rPr>
              <w:t xml:space="preserve"> 7 </w:t>
            </w:r>
            <w:r>
              <w:rPr>
                <w:rFonts w:ascii="24x12 宋体" w:hint="eastAsia"/>
                <w:szCs w:val="20"/>
              </w:rPr>
              <w:t>周</w:t>
            </w:r>
          </w:p>
        </w:tc>
        <w:tc>
          <w:tcPr>
            <w:tcW w:w="5096" w:type="dxa"/>
            <w:vAlign w:val="center"/>
          </w:tcPr>
          <w:p w:rsidR="004C2B92" w:rsidRPr="00C11E19" w:rsidRDefault="004C2B92" w:rsidP="005229E1">
            <w:pPr>
              <w:rPr>
                <w:rFonts w:ascii="宋体" w:hAnsi="宋体"/>
                <w:sz w:val="24"/>
              </w:rPr>
            </w:pPr>
            <w:r w:rsidRPr="00C11E19">
              <w:rPr>
                <w:rFonts w:ascii="宋体" w:hAnsi="宋体" w:hint="eastAsia"/>
                <w:sz w:val="24"/>
              </w:rPr>
              <w:t>1-溴正丁烷的制备（回流、气体吸收、萃取、洗涤、分液漏斗的使用、有机液体的干燥、蒸馏，折光率的测定）：</w:t>
            </w:r>
          </w:p>
        </w:tc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10</w:t>
            </w:r>
          </w:p>
        </w:tc>
        <w:tc>
          <w:tcPr>
            <w:tcW w:w="1920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合成</w:t>
            </w:r>
          </w:p>
        </w:tc>
      </w:tr>
      <w:tr w:rsidR="004C2B92" w:rsidRPr="000B640E" w:rsidTr="005229E1">
        <w:trPr>
          <w:trHeight w:val="615"/>
          <w:jc w:val="center"/>
        </w:trPr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</w:t>
            </w:r>
            <w:r>
              <w:rPr>
                <w:rFonts w:ascii="24x12 宋体" w:hint="eastAsia"/>
                <w:szCs w:val="20"/>
              </w:rPr>
              <w:t xml:space="preserve"> 9 </w:t>
            </w:r>
            <w:r>
              <w:rPr>
                <w:rFonts w:ascii="24x12 宋体" w:hint="eastAsia"/>
                <w:szCs w:val="20"/>
              </w:rPr>
              <w:t>周</w:t>
            </w:r>
          </w:p>
        </w:tc>
        <w:tc>
          <w:tcPr>
            <w:tcW w:w="5096" w:type="dxa"/>
            <w:vAlign w:val="center"/>
          </w:tcPr>
          <w:p w:rsidR="004C2B92" w:rsidRPr="00C11E19" w:rsidRDefault="004C2B92" w:rsidP="005229E1">
            <w:pPr>
              <w:rPr>
                <w:rFonts w:ascii="宋体" w:hAnsi="宋体"/>
                <w:sz w:val="24"/>
              </w:rPr>
            </w:pPr>
            <w:r w:rsidRPr="00C11E19">
              <w:rPr>
                <w:rFonts w:ascii="宋体" w:hAnsi="宋体" w:hint="eastAsia"/>
                <w:sz w:val="24"/>
              </w:rPr>
              <w:t>乙酸正丁酯的合成（共沸蒸馏、分水器的使用）</w:t>
            </w:r>
          </w:p>
        </w:tc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9</w:t>
            </w:r>
          </w:p>
        </w:tc>
        <w:tc>
          <w:tcPr>
            <w:tcW w:w="1920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合成</w:t>
            </w:r>
          </w:p>
        </w:tc>
      </w:tr>
      <w:tr w:rsidR="004C2B92" w:rsidRPr="000B640E" w:rsidTr="005229E1">
        <w:trPr>
          <w:trHeight w:val="615"/>
          <w:jc w:val="center"/>
        </w:trPr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</w:t>
            </w:r>
            <w:r>
              <w:rPr>
                <w:rFonts w:ascii="24x12 宋体" w:hint="eastAsia"/>
                <w:szCs w:val="20"/>
              </w:rPr>
              <w:t xml:space="preserve"> 11 </w:t>
            </w:r>
            <w:r>
              <w:rPr>
                <w:rFonts w:ascii="24x12 宋体" w:hint="eastAsia"/>
                <w:szCs w:val="20"/>
              </w:rPr>
              <w:t>周</w:t>
            </w:r>
          </w:p>
        </w:tc>
        <w:tc>
          <w:tcPr>
            <w:tcW w:w="5096" w:type="dxa"/>
            <w:vAlign w:val="center"/>
          </w:tcPr>
          <w:p w:rsidR="004C2B92" w:rsidRPr="00C11E19" w:rsidRDefault="004C2B92" w:rsidP="005229E1">
            <w:pPr>
              <w:rPr>
                <w:rFonts w:ascii="宋体" w:hAnsi="宋体"/>
                <w:sz w:val="24"/>
              </w:rPr>
            </w:pPr>
            <w:r w:rsidRPr="00C11E19">
              <w:rPr>
                <w:rFonts w:ascii="宋体" w:hAnsi="宋体" w:hint="eastAsia"/>
                <w:sz w:val="24"/>
              </w:rPr>
              <w:t>三苯甲醇的制备（格氏试剂的制备和使用、无水无氧操作、低沸点易燃溶剂的蒸馏、水蒸汽蒸馏）：</w:t>
            </w:r>
          </w:p>
        </w:tc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10</w:t>
            </w:r>
          </w:p>
        </w:tc>
        <w:tc>
          <w:tcPr>
            <w:tcW w:w="1920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合成</w:t>
            </w:r>
          </w:p>
        </w:tc>
      </w:tr>
      <w:tr w:rsidR="004C2B92" w:rsidRPr="000B640E" w:rsidTr="005229E1">
        <w:trPr>
          <w:trHeight w:val="615"/>
          <w:jc w:val="center"/>
        </w:trPr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</w:t>
            </w:r>
            <w:r>
              <w:rPr>
                <w:rFonts w:ascii="24x12 宋体" w:hint="eastAsia"/>
                <w:szCs w:val="20"/>
              </w:rPr>
              <w:t xml:space="preserve"> 13 </w:t>
            </w:r>
            <w:r>
              <w:rPr>
                <w:rFonts w:ascii="24x12 宋体" w:hint="eastAsia"/>
                <w:szCs w:val="20"/>
              </w:rPr>
              <w:t>周</w:t>
            </w:r>
          </w:p>
        </w:tc>
        <w:tc>
          <w:tcPr>
            <w:tcW w:w="5096" w:type="dxa"/>
            <w:vAlign w:val="center"/>
          </w:tcPr>
          <w:p w:rsidR="004C2B92" w:rsidRPr="00C11E19" w:rsidRDefault="004C2B92" w:rsidP="005229E1">
            <w:pPr>
              <w:rPr>
                <w:rFonts w:ascii="宋体" w:hAnsi="宋体"/>
                <w:sz w:val="24"/>
              </w:rPr>
            </w:pPr>
            <w:r w:rsidRPr="00C11E19">
              <w:rPr>
                <w:rFonts w:ascii="宋体" w:hAnsi="宋体" w:hint="eastAsia"/>
                <w:sz w:val="24"/>
              </w:rPr>
              <w:t>1. 三苯甲醇的纯化：</w:t>
            </w:r>
          </w:p>
          <w:p w:rsidR="004C2B92" w:rsidRPr="00C11E19" w:rsidRDefault="004C2B92" w:rsidP="005229E1">
            <w:pPr>
              <w:rPr>
                <w:rFonts w:ascii="宋体" w:hAnsi="宋体"/>
                <w:sz w:val="24"/>
              </w:rPr>
            </w:pPr>
            <w:r w:rsidRPr="00C11E19">
              <w:rPr>
                <w:rFonts w:ascii="宋体" w:hAnsi="宋体" w:hint="eastAsia"/>
                <w:sz w:val="24"/>
              </w:rPr>
              <w:t>2. 阿司匹林的制备方案设计</w:t>
            </w:r>
          </w:p>
        </w:tc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10</w:t>
            </w:r>
          </w:p>
        </w:tc>
        <w:tc>
          <w:tcPr>
            <w:tcW w:w="1920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合成</w:t>
            </w:r>
            <w:r>
              <w:rPr>
                <w:rFonts w:ascii="24x12 宋体" w:hint="eastAsia"/>
                <w:szCs w:val="20"/>
              </w:rPr>
              <w:t>`````</w:t>
            </w:r>
            <w:r>
              <w:rPr>
                <w:rFonts w:ascii="24x12 宋体" w:hint="eastAsia"/>
                <w:szCs w:val="20"/>
              </w:rPr>
              <w:t>文献调研、分析</w:t>
            </w:r>
          </w:p>
        </w:tc>
      </w:tr>
      <w:tr w:rsidR="004C2B92" w:rsidRPr="000B640E" w:rsidTr="005229E1">
        <w:trPr>
          <w:trHeight w:val="615"/>
          <w:jc w:val="center"/>
        </w:trPr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</w:t>
            </w:r>
            <w:r>
              <w:rPr>
                <w:rFonts w:ascii="24x12 宋体" w:hint="eastAsia"/>
                <w:szCs w:val="20"/>
              </w:rPr>
              <w:t xml:space="preserve"> 17 </w:t>
            </w:r>
            <w:r>
              <w:rPr>
                <w:rFonts w:ascii="24x12 宋体" w:hint="eastAsia"/>
                <w:szCs w:val="20"/>
              </w:rPr>
              <w:t>周</w:t>
            </w:r>
          </w:p>
        </w:tc>
        <w:tc>
          <w:tcPr>
            <w:tcW w:w="5096" w:type="dxa"/>
            <w:vAlign w:val="center"/>
          </w:tcPr>
          <w:p w:rsidR="004C2B92" w:rsidRPr="00C11E19" w:rsidRDefault="004C2B92" w:rsidP="005229E1">
            <w:pPr>
              <w:rPr>
                <w:rFonts w:ascii="宋体" w:hAnsi="宋体"/>
                <w:sz w:val="24"/>
              </w:rPr>
            </w:pPr>
            <w:r w:rsidRPr="00C11E19">
              <w:rPr>
                <w:rFonts w:ascii="宋体" w:hAnsi="宋体" w:hint="eastAsia"/>
                <w:sz w:val="24"/>
              </w:rPr>
              <w:t>阿司匹林的合成</w:t>
            </w:r>
          </w:p>
        </w:tc>
        <w:tc>
          <w:tcPr>
            <w:tcW w:w="1419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10</w:t>
            </w:r>
          </w:p>
        </w:tc>
        <w:tc>
          <w:tcPr>
            <w:tcW w:w="1920" w:type="dxa"/>
            <w:vAlign w:val="center"/>
          </w:tcPr>
          <w:p w:rsidR="004C2B92" w:rsidRPr="000B640E" w:rsidRDefault="004C2B92" w:rsidP="005229E1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开放性实验</w:t>
            </w:r>
          </w:p>
        </w:tc>
      </w:tr>
    </w:tbl>
    <w:p w:rsidR="004C2B92" w:rsidRDefault="004C2B92" w:rsidP="004C2B92">
      <w:pPr>
        <w:spacing w:line="480" w:lineRule="exact"/>
        <w:rPr>
          <w:sz w:val="24"/>
        </w:rPr>
      </w:pPr>
    </w:p>
    <w:p w:rsidR="0070788E" w:rsidRDefault="00774E68"/>
    <w:sectPr w:rsidR="0070788E" w:rsidSect="00B93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E68" w:rsidRDefault="00774E68" w:rsidP="00B03006">
      <w:r>
        <w:separator/>
      </w:r>
    </w:p>
  </w:endnote>
  <w:endnote w:type="continuationSeparator" w:id="0">
    <w:p w:rsidR="00774E68" w:rsidRDefault="00774E68" w:rsidP="00B03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Lucida Sans Unicode"/>
    <w:panose1 w:val="02010600030101010101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24x12 宋体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E68" w:rsidRDefault="00774E68" w:rsidP="00B03006">
      <w:r>
        <w:separator/>
      </w:r>
    </w:p>
  </w:footnote>
  <w:footnote w:type="continuationSeparator" w:id="0">
    <w:p w:rsidR="00774E68" w:rsidRDefault="00774E68" w:rsidP="00B030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B92"/>
    <w:rsid w:val="003C7D43"/>
    <w:rsid w:val="004C2B92"/>
    <w:rsid w:val="00774E68"/>
    <w:rsid w:val="0080692B"/>
    <w:rsid w:val="00B03006"/>
    <w:rsid w:val="00B86DDD"/>
    <w:rsid w:val="00B93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B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00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0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2019-02-27T01:43:00Z</dcterms:created>
  <dcterms:modified xsi:type="dcterms:W3CDTF">2019-02-27T01:43:00Z</dcterms:modified>
</cp:coreProperties>
</file>