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D029" w14:textId="77777777" w:rsidR="00294C8B" w:rsidRDefault="002E3FD9">
      <w:pPr>
        <w:widowControl/>
        <w:spacing w:line="54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bookmarkStart w:id="0" w:name="_Hlk101188423"/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4</w:t>
      </w:r>
    </w:p>
    <w:p w14:paraId="7C78B146" w14:textId="77777777" w:rsidR="00294C8B" w:rsidRDefault="002E3FD9">
      <w:pPr>
        <w:spacing w:line="540" w:lineRule="exact"/>
        <w:jc w:val="center"/>
        <w:rPr>
          <w:rFonts w:ascii="方正小标宋简体" w:eastAsia="方正小标宋简体" w:hAnsi="Times New Roman"/>
          <w:color w:val="000000"/>
          <w:kern w:val="0"/>
          <w:sz w:val="44"/>
          <w:szCs w:val="32"/>
        </w:rPr>
      </w:pPr>
      <w:r>
        <w:rPr>
          <w:rFonts w:ascii="方正小标宋简体" w:eastAsia="方正小标宋简体" w:hAnsi="Times New Roman" w:hint="eastAsia"/>
          <w:color w:val="000000"/>
          <w:kern w:val="0"/>
          <w:sz w:val="44"/>
          <w:szCs w:val="32"/>
        </w:rPr>
        <w:t>研究生开题报告</w:t>
      </w:r>
      <w:r>
        <w:rPr>
          <w:rFonts w:ascii="方正小标宋简体" w:eastAsia="方正小标宋简体" w:hAnsi="Times New Roman"/>
          <w:color w:val="000000"/>
          <w:kern w:val="0"/>
          <w:sz w:val="44"/>
          <w:szCs w:val="32"/>
        </w:rPr>
        <w:t>答辩</w:t>
      </w:r>
      <w:r>
        <w:rPr>
          <w:rFonts w:ascii="方正小标宋简体" w:eastAsia="方正小标宋简体" w:hAnsi="Times New Roman" w:hint="eastAsia"/>
          <w:color w:val="000000"/>
          <w:kern w:val="0"/>
          <w:sz w:val="44"/>
          <w:szCs w:val="32"/>
        </w:rPr>
        <w:t>须知</w:t>
      </w:r>
    </w:p>
    <w:p w14:paraId="3D35B85A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根据《中山大学研究生中期考核办法》要求，结合学院研究生培养的工作安排，现将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开题报告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有关事项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安排如下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：</w:t>
      </w:r>
    </w:p>
    <w:p w14:paraId="50EE1A27" w14:textId="77777777" w:rsidR="00294C8B" w:rsidRDefault="002E3FD9">
      <w:pPr>
        <w:pStyle w:val="af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研究生开题的时间要求</w:t>
      </w:r>
    </w:p>
    <w:p w14:paraId="596E329E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研究生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(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硕士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+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普博</w:t>
      </w:r>
      <w:r>
        <w:rPr>
          <w:rFonts w:ascii="Times New Roman" w:eastAsia="仿宋_GB2312" w:hAnsi="Times New Roman"/>
          <w:color w:val="000000"/>
          <w:sz w:val="32"/>
          <w:szCs w:val="32"/>
          <w:lang w:val="zh-TW" w:eastAsia="zh-TW"/>
        </w:rPr>
        <w:t>)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开题报告工作安排在第二学年秋季学期</w:t>
      </w:r>
      <w:r>
        <w:rPr>
          <w:rFonts w:ascii="Times New Roman" w:eastAsia="仿宋_GB2312" w:hAnsi="Times New Roman"/>
          <w:color w:val="000000"/>
          <w:sz w:val="32"/>
          <w:szCs w:val="32"/>
          <w:lang w:val="zh-TW" w:eastAsia="zh-TW"/>
        </w:rPr>
        <w:t>进行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。另外，直接攻博生在第三学年秋季学期，硕博连读生在博士入学后第一学年秋季学期进行</w:t>
      </w:r>
      <w:r>
        <w:rPr>
          <w:rFonts w:ascii="Times New Roman" w:eastAsia="仿宋_GB2312" w:hAnsi="Times New Roman"/>
          <w:color w:val="000000"/>
          <w:sz w:val="32"/>
          <w:szCs w:val="32"/>
          <w:lang w:val="zh-TW" w:eastAsia="zh-TW"/>
        </w:rPr>
        <w:t>。</w:t>
      </w:r>
    </w:p>
    <w:p w14:paraId="7398B92D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、开题的工作要求及时间安排</w:t>
      </w:r>
    </w:p>
    <w:p w14:paraId="4504F520" w14:textId="50EA5026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（一）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在开展开题报告之前，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研究生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需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填写《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药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学院研究生开题报告申查表》（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以下简称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《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审查表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》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需导师签字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）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以及开题报告（附件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仅作为参考模板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），将附件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按顺序装订后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提交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给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各班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班长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由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班长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汇总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之后于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9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月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1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1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日下午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1</w:t>
      </w:r>
      <w:r>
        <w:rPr>
          <w:rFonts w:ascii="Times New Roman" w:eastAsia="仿宋_GB2312" w:hAnsi="Times New Roman"/>
          <w:color w:val="FF0000"/>
          <w:sz w:val="32"/>
          <w:szCs w:val="32"/>
          <w:highlight w:val="yellow"/>
        </w:rPr>
        <w:t>7:00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前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提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交至学院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17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办公室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。</w:t>
      </w:r>
    </w:p>
    <w:p w14:paraId="6A3C972D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（二）学院党委审查小组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对《审查表》及开题报告进行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审查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通过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后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在《审查表》上签字盖章确认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,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并返还给各班班长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。</w:t>
      </w:r>
    </w:p>
    <w:p w14:paraId="31808F49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（三）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审查通过的，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研究生导师组织开题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报告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，开题报告以公开答辩形式进行，由至少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名研究生导师组成答辩专家小组，负责审核研究生开题报告。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研究生导师可作为答辩专家小组成员。答辩专家小组就研究生论文选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题意义、相关文献掌握程度、研究方法先进性以及论文总体设计科学性给出意见和建议，对开题报告是否通过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结论，并请导师及答辩委员在研究生学位论文开题报告考核表（附件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）上签字。</w:t>
      </w:r>
    </w:p>
    <w:p w14:paraId="2C05B99D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（四）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开题完成后，研究生应登录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“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中山大学研究生教育管理平台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”</w:t>
      </w:r>
      <w:hyperlink r:id="rId6" w:history="1">
        <w:r>
          <w:rPr>
            <w:rFonts w:ascii="Times New Roman" w:eastAsia="仿宋_GB2312" w:hAnsi="Times New Roman" w:hint="eastAsia"/>
            <w:color w:val="000000" w:themeColor="text1"/>
            <w:sz w:val="32"/>
            <w:szCs w:val="32"/>
          </w:rPr>
          <w:t>填写开题信息，并</w:t>
        </w:r>
        <w:r>
          <w:rPr>
            <w:rFonts w:ascii="Times New Roman" w:eastAsia="仿宋_GB2312" w:hAnsi="Times New Roman"/>
            <w:color w:val="000000" w:themeColor="text1"/>
            <w:sz w:val="32"/>
            <w:szCs w:val="32"/>
          </w:rPr>
          <w:t>将附件</w:t>
        </w:r>
        <w:r>
          <w:rPr>
            <w:rFonts w:ascii="Times New Roman" w:eastAsia="仿宋_GB2312" w:hAnsi="Times New Roman" w:hint="eastAsia"/>
            <w:color w:val="000000" w:themeColor="text1"/>
            <w:sz w:val="32"/>
            <w:szCs w:val="32"/>
          </w:rPr>
          <w:t>1</w:t>
        </w:r>
      </w:hyperlink>
      <w:bookmarkStart w:id="1" w:name="_Hlk113006943"/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、附件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和附件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按顺序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合并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lastRenderedPageBreak/>
        <w:t>扫描成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pdf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上传至研究生教育管理平台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开题报告处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研究生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提交后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由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导师审核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，请务必于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日之前提交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。</w:t>
      </w:r>
    </w:p>
    <w:bookmarkEnd w:id="1"/>
    <w:p w14:paraId="72AE8A8F" w14:textId="77777777" w:rsidR="00294C8B" w:rsidRDefault="00294C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p w14:paraId="2D067794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bookmarkStart w:id="2" w:name="_Hlk113006986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【注意】</w:t>
      </w:r>
    </w:p>
    <w:p w14:paraId="6C262455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560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）开题报告会结束之后请尽快到系统填写，系统提交时间务必于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9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0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日之前完成，否则将会影响到春季学期中期考核的时间，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请严格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按照时间要求进行。</w:t>
      </w:r>
    </w:p>
    <w:p w14:paraId="0E4CBA3B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560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）开题报告系统完成后请提交以下材料到学院留底备查：</w:t>
      </w:r>
    </w:p>
    <w:p w14:paraId="30912BE5" w14:textId="13A4146F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560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/>
          <w:color w:val="000000" w:themeColor="text1"/>
          <w:sz w:val="28"/>
          <w:szCs w:val="28"/>
        </w:rPr>
        <w:t>签字盖章的《审查表》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、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完整的开题报告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以及考核表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合并扫描成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pdf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并命名为：学号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+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姓名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发送至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各班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班长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由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班长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收齐之后，于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0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15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日前提交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压缩文件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(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邮件主题和压缩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包文件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命名：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**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级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**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班开题报告）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至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邮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箱（</w:t>
      </w:r>
      <w:hyperlink r:id="rId7" w:history="1"/>
      <w:r w:rsidRPr="002E3FD9">
        <w:rPr>
          <w:rFonts w:ascii="Times New Roman" w:eastAsia="仿宋_GB2312" w:hAnsi="Times New Roman"/>
          <w:color w:val="000000" w:themeColor="text1"/>
          <w:sz w:val="28"/>
          <w:szCs w:val="28"/>
        </w:rPr>
        <w:t>szyxyyjs@mail.sysu.edu.cn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），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无需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再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提交纸质开题报告。</w:t>
      </w:r>
    </w:p>
    <w:p w14:paraId="4C4DCE73" w14:textId="77777777" w:rsidR="00294C8B" w:rsidRPr="002E3FD9" w:rsidRDefault="00294C8B">
      <w:pPr>
        <w:spacing w:line="540" w:lineRule="exact"/>
        <w:ind w:firstLine="60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bookmarkEnd w:id="2"/>
    <w:p w14:paraId="5FF5FEF2" w14:textId="77777777" w:rsidR="00294C8B" w:rsidRDefault="00294C8B">
      <w:pPr>
        <w:spacing w:line="540" w:lineRule="exact"/>
        <w:ind w:firstLine="60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p w14:paraId="7B427CB3" w14:textId="77777777" w:rsidR="00294C8B" w:rsidRDefault="00294C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bookmarkEnd w:id="0"/>
    <w:p w14:paraId="40B6E9B8" w14:textId="77777777" w:rsidR="00294C8B" w:rsidRDefault="00294C8B">
      <w:pPr>
        <w:widowControl/>
        <w:spacing w:line="54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sectPr w:rsidR="00294C8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CJK JP Regular">
    <w:altName w:val="Arial"/>
    <w:charset w:val="00"/>
    <w:family w:val="swiss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1093C"/>
    <w:multiLevelType w:val="multilevel"/>
    <w:tmpl w:val="29C1093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yMTY2MGViODY0ZDYyNGNiYjAyNDc4ZGVjNGM2MmUifQ=="/>
  </w:docVars>
  <w:rsids>
    <w:rsidRoot w:val="00E1145F"/>
    <w:rsid w:val="000075B3"/>
    <w:rsid w:val="000353D9"/>
    <w:rsid w:val="00075C42"/>
    <w:rsid w:val="00086C52"/>
    <w:rsid w:val="000B1A94"/>
    <w:rsid w:val="000B1F56"/>
    <w:rsid w:val="000C604C"/>
    <w:rsid w:val="000D148A"/>
    <w:rsid w:val="000D330C"/>
    <w:rsid w:val="000F3316"/>
    <w:rsid w:val="000F41B6"/>
    <w:rsid w:val="0011053E"/>
    <w:rsid w:val="00110E04"/>
    <w:rsid w:val="00117895"/>
    <w:rsid w:val="00123A86"/>
    <w:rsid w:val="00134ABB"/>
    <w:rsid w:val="00172CFA"/>
    <w:rsid w:val="00190D94"/>
    <w:rsid w:val="001A2EC4"/>
    <w:rsid w:val="001A6AAB"/>
    <w:rsid w:val="001A701A"/>
    <w:rsid w:val="001B7EE6"/>
    <w:rsid w:val="001D2D57"/>
    <w:rsid w:val="001F17FB"/>
    <w:rsid w:val="002021B7"/>
    <w:rsid w:val="00274DAC"/>
    <w:rsid w:val="00282D23"/>
    <w:rsid w:val="00294C8B"/>
    <w:rsid w:val="002A43B3"/>
    <w:rsid w:val="002C6EBC"/>
    <w:rsid w:val="002C767F"/>
    <w:rsid w:val="002C77C3"/>
    <w:rsid w:val="002E3FD9"/>
    <w:rsid w:val="002F403A"/>
    <w:rsid w:val="002F515D"/>
    <w:rsid w:val="002F72DF"/>
    <w:rsid w:val="0031555F"/>
    <w:rsid w:val="00317FDE"/>
    <w:rsid w:val="003469B5"/>
    <w:rsid w:val="00353487"/>
    <w:rsid w:val="00374A3D"/>
    <w:rsid w:val="00380C82"/>
    <w:rsid w:val="00390300"/>
    <w:rsid w:val="003B674F"/>
    <w:rsid w:val="003D1380"/>
    <w:rsid w:val="003D5985"/>
    <w:rsid w:val="003F1EA7"/>
    <w:rsid w:val="003F5D6B"/>
    <w:rsid w:val="00400074"/>
    <w:rsid w:val="00414310"/>
    <w:rsid w:val="00416B12"/>
    <w:rsid w:val="00440A5E"/>
    <w:rsid w:val="00467C21"/>
    <w:rsid w:val="004712EC"/>
    <w:rsid w:val="004956AD"/>
    <w:rsid w:val="004B2D5F"/>
    <w:rsid w:val="004B3039"/>
    <w:rsid w:val="004B3C85"/>
    <w:rsid w:val="004C2F95"/>
    <w:rsid w:val="004C337F"/>
    <w:rsid w:val="004C52CF"/>
    <w:rsid w:val="004D23FF"/>
    <w:rsid w:val="004D439C"/>
    <w:rsid w:val="00502070"/>
    <w:rsid w:val="00505C81"/>
    <w:rsid w:val="005066EC"/>
    <w:rsid w:val="00533A46"/>
    <w:rsid w:val="00537C49"/>
    <w:rsid w:val="005440F3"/>
    <w:rsid w:val="00546D63"/>
    <w:rsid w:val="0057051A"/>
    <w:rsid w:val="005865BB"/>
    <w:rsid w:val="005945F6"/>
    <w:rsid w:val="005A7849"/>
    <w:rsid w:val="005C1EEA"/>
    <w:rsid w:val="005C5DBD"/>
    <w:rsid w:val="005E2C51"/>
    <w:rsid w:val="005F243A"/>
    <w:rsid w:val="006172C4"/>
    <w:rsid w:val="00624F5B"/>
    <w:rsid w:val="00625447"/>
    <w:rsid w:val="0063437A"/>
    <w:rsid w:val="00642726"/>
    <w:rsid w:val="006A6D45"/>
    <w:rsid w:val="006B1D13"/>
    <w:rsid w:val="006B4A88"/>
    <w:rsid w:val="006B5948"/>
    <w:rsid w:val="006D0E81"/>
    <w:rsid w:val="006D205D"/>
    <w:rsid w:val="006D3412"/>
    <w:rsid w:val="006D75E4"/>
    <w:rsid w:val="006E17DE"/>
    <w:rsid w:val="00700407"/>
    <w:rsid w:val="0071229F"/>
    <w:rsid w:val="007129AF"/>
    <w:rsid w:val="0071482F"/>
    <w:rsid w:val="00762B2B"/>
    <w:rsid w:val="007702E1"/>
    <w:rsid w:val="0078316C"/>
    <w:rsid w:val="007955F6"/>
    <w:rsid w:val="007D39D8"/>
    <w:rsid w:val="007E2F62"/>
    <w:rsid w:val="007F455E"/>
    <w:rsid w:val="007F6E01"/>
    <w:rsid w:val="00804B7D"/>
    <w:rsid w:val="00804D20"/>
    <w:rsid w:val="00823B51"/>
    <w:rsid w:val="00827F16"/>
    <w:rsid w:val="00864A12"/>
    <w:rsid w:val="008A45F1"/>
    <w:rsid w:val="008C29EF"/>
    <w:rsid w:val="008D7156"/>
    <w:rsid w:val="009024C0"/>
    <w:rsid w:val="00916CB3"/>
    <w:rsid w:val="00926335"/>
    <w:rsid w:val="0093638C"/>
    <w:rsid w:val="009366B2"/>
    <w:rsid w:val="00946326"/>
    <w:rsid w:val="00947178"/>
    <w:rsid w:val="00970BF4"/>
    <w:rsid w:val="00976FF6"/>
    <w:rsid w:val="00980215"/>
    <w:rsid w:val="00983007"/>
    <w:rsid w:val="009A194D"/>
    <w:rsid w:val="009A3187"/>
    <w:rsid w:val="009C78D1"/>
    <w:rsid w:val="009D1243"/>
    <w:rsid w:val="00A157DE"/>
    <w:rsid w:val="00A161CE"/>
    <w:rsid w:val="00A4160D"/>
    <w:rsid w:val="00A61058"/>
    <w:rsid w:val="00A769E9"/>
    <w:rsid w:val="00A80898"/>
    <w:rsid w:val="00AB3FE8"/>
    <w:rsid w:val="00AD16E3"/>
    <w:rsid w:val="00AD683E"/>
    <w:rsid w:val="00AE4651"/>
    <w:rsid w:val="00AF57D3"/>
    <w:rsid w:val="00B00722"/>
    <w:rsid w:val="00B17B3B"/>
    <w:rsid w:val="00B3106C"/>
    <w:rsid w:val="00B34C38"/>
    <w:rsid w:val="00B41D0A"/>
    <w:rsid w:val="00B5738E"/>
    <w:rsid w:val="00B66C60"/>
    <w:rsid w:val="00B875D9"/>
    <w:rsid w:val="00B9382E"/>
    <w:rsid w:val="00BB7EB9"/>
    <w:rsid w:val="00BC4B82"/>
    <w:rsid w:val="00BF62FF"/>
    <w:rsid w:val="00C33BBD"/>
    <w:rsid w:val="00C40B98"/>
    <w:rsid w:val="00C56E4F"/>
    <w:rsid w:val="00C73F5E"/>
    <w:rsid w:val="00C85EA5"/>
    <w:rsid w:val="00C87EDD"/>
    <w:rsid w:val="00CB0CD7"/>
    <w:rsid w:val="00CB6637"/>
    <w:rsid w:val="00CC37DE"/>
    <w:rsid w:val="00CD0E95"/>
    <w:rsid w:val="00CD32BC"/>
    <w:rsid w:val="00CD5B94"/>
    <w:rsid w:val="00CE3F97"/>
    <w:rsid w:val="00CF4D96"/>
    <w:rsid w:val="00CF52DE"/>
    <w:rsid w:val="00CF7BB3"/>
    <w:rsid w:val="00D04136"/>
    <w:rsid w:val="00D177A0"/>
    <w:rsid w:val="00D228FE"/>
    <w:rsid w:val="00D601EC"/>
    <w:rsid w:val="00D71C02"/>
    <w:rsid w:val="00D85EE7"/>
    <w:rsid w:val="00D96253"/>
    <w:rsid w:val="00DA109A"/>
    <w:rsid w:val="00DC19DF"/>
    <w:rsid w:val="00DC7421"/>
    <w:rsid w:val="00DC7E54"/>
    <w:rsid w:val="00E00360"/>
    <w:rsid w:val="00E1145F"/>
    <w:rsid w:val="00E1505B"/>
    <w:rsid w:val="00E16D2E"/>
    <w:rsid w:val="00E37FB4"/>
    <w:rsid w:val="00E7256B"/>
    <w:rsid w:val="00EC22C0"/>
    <w:rsid w:val="00EC259B"/>
    <w:rsid w:val="00ED3361"/>
    <w:rsid w:val="00EE6CD3"/>
    <w:rsid w:val="00F07B01"/>
    <w:rsid w:val="00F224DC"/>
    <w:rsid w:val="00F306D4"/>
    <w:rsid w:val="00F31B24"/>
    <w:rsid w:val="00F37C71"/>
    <w:rsid w:val="00F8349F"/>
    <w:rsid w:val="00F92C39"/>
    <w:rsid w:val="00FA2FB0"/>
    <w:rsid w:val="00FD6088"/>
    <w:rsid w:val="00FF20CB"/>
    <w:rsid w:val="00FF3C6C"/>
    <w:rsid w:val="00FF5C45"/>
    <w:rsid w:val="055A403E"/>
    <w:rsid w:val="10A6278B"/>
    <w:rsid w:val="217F23AA"/>
    <w:rsid w:val="316645A7"/>
    <w:rsid w:val="45E238FA"/>
    <w:rsid w:val="638E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229C3"/>
  <w15:docId w15:val="{D02B88B3-42B8-4BC9-9274-648CC99D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after="160" w:line="259" w:lineRule="auto"/>
      <w:ind w:left="960"/>
      <w:jc w:val="left"/>
    </w:pPr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4">
    <w:name w:val="正文文本 字符"/>
    <w:basedOn w:val="a0"/>
    <w:link w:val="a3"/>
    <w:uiPriority w:val="1"/>
    <w:qFormat/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ouyb3@mail.sysu.edu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ems.sysu.edu.cn/graduate/web/login.html&#65289;&#25552;&#20132;&#24320;&#39064;&#25253;&#21578;&#65292;&#24182;&#23558;&#38468;&#20214;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5C9C-2F2F-48FE-817E-680D30A9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153</Words>
  <Characters>873</Characters>
  <Application>Microsoft Office Word</Application>
  <DocSecurity>0</DocSecurity>
  <Lines>7</Lines>
  <Paragraphs>2</Paragraphs>
  <ScaleCrop>false</ScaleCrop>
  <Company>DK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李艳</cp:lastModifiedBy>
  <cp:revision>123</cp:revision>
  <cp:lastPrinted>2022-09-01T07:09:00Z</cp:lastPrinted>
  <dcterms:created xsi:type="dcterms:W3CDTF">2021-03-31T09:34:00Z</dcterms:created>
  <dcterms:modified xsi:type="dcterms:W3CDTF">2023-08-10T15:23:00Z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1B4A01228BF0466596DCC88E5EFC15EA_13</vt:lpwstr>
  </property>
</Properties>
</file>