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0.8.0 -->
  <w:body>
    <w:p w:rsidR="00047A3B" w:rsidRPr="00917A07" w:rsidP="00886BF3">
      <w:pPr>
        <w:rPr>
          <w:rFonts w:eastAsia="黑体"/>
        </w:rPr>
      </w:pPr>
    </w:p>
    <w:p w:rsidR="00047A3B" w:rsidRPr="00917A07" w:rsidP="00886BF3">
      <w:pPr>
        <w:rPr>
          <w:rFonts w:eastAsia="黑体"/>
        </w:rPr>
      </w:pPr>
    </w:p>
    <w:p w:rsidR="00047A3B" w:rsidRPr="00917A07" w:rsidP="00886BF3">
      <w:pPr>
        <w:rPr>
          <w:rFonts w:eastAsia="黑体"/>
        </w:rPr>
      </w:pPr>
    </w:p>
    <w:p w:rsidR="00047A3B" w:rsidRPr="00917A07" w:rsidP="00886BF3">
      <w:pPr>
        <w:rPr>
          <w:rFonts w:eastAsia="黑体"/>
        </w:rPr>
      </w:pPr>
    </w:p>
    <w:p w:rsidR="00047A3B" w:rsidRPr="00917A07" w:rsidP="00886BF3">
      <w:pPr>
        <w:rPr>
          <w:rFonts w:eastAsia="黑体"/>
        </w:rPr>
      </w:pPr>
    </w:p>
    <w:p w:rsidR="00047A3B" w:rsidRPr="00917A07" w:rsidP="00886BF3">
      <w:pPr>
        <w:rPr>
          <w:rFonts w:eastAsia="黑体"/>
        </w:rPr>
      </w:pPr>
    </w:p>
    <w:p w:rsidR="00047A3B" w:rsidRPr="00917A07" w:rsidP="00886BF3">
      <w:pPr>
        <w:rPr>
          <w:rFonts w:eastAsia="黑体"/>
        </w:rPr>
      </w:pPr>
    </w:p>
    <w:p w:rsidR="003A3701" w:rsidRPr="00917A07" w:rsidP="00886BF3">
      <w:pPr>
        <w:rPr>
          <w:rFonts w:eastAsia="黑体"/>
        </w:rPr>
      </w:pPr>
    </w:p>
    <w:p w:rsidR="003A3701" w:rsidRPr="00917A07" w:rsidP="007471C9">
      <w:pPr>
        <w:jc w:val="center"/>
      </w:pPr>
      <w:r w:rsidRPr="00917A07">
        <w:t>中大</w:t>
      </w:r>
      <w:r w:rsidRPr="00917A07" w:rsidR="00755AE2">
        <w:rPr>
          <w:rFonts w:hint="eastAsia"/>
        </w:rPr>
        <w:t>办</w:t>
      </w:r>
      <w:r w:rsidRPr="00917A07">
        <w:t>〔</w:t>
      </w:r>
      <w:r w:rsidRPr="00917A07">
        <w:t>20</w:t>
      </w:r>
      <w:r w:rsidRPr="00917A07" w:rsidR="00BD4A48">
        <w:t>2</w:t>
      </w:r>
      <w:r w:rsidRPr="00917A07" w:rsidR="00755AE2">
        <w:t>1</w:t>
      </w:r>
      <w:r w:rsidRPr="00917A07">
        <w:t>〕</w:t>
      </w:r>
      <w:r w:rsidRPr="00917A07" w:rsidR="00FD45A9">
        <w:t>19</w:t>
      </w:r>
      <w:r w:rsidRPr="00917A07">
        <w:t>号</w:t>
      </w:r>
    </w:p>
    <w:p w:rsidR="003A3701" w:rsidRPr="00917A07" w:rsidP="00886BF3">
      <w:pPr>
        <w:rPr>
          <w:rFonts w:eastAsia="黑体"/>
        </w:rPr>
      </w:pPr>
    </w:p>
    <w:bookmarkStart w:id="0" w:name="_GoBack"/>
    <w:bookmarkEnd w:id="0"/>
    <w:p w:rsidR="003A3701" w:rsidRPr="00917A07" w:rsidP="00886BF3">
      <w:pPr>
        <w:rPr>
          <w:rFonts w:eastAsia="黑体"/>
        </w:rPr>
      </w:pPr>
      <w:r w:rsidRPr="00917A07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1008380</wp:posOffset>
                </wp:positionH>
                <wp:positionV relativeFrom="page">
                  <wp:posOffset>2520315</wp:posOffset>
                </wp:positionV>
                <wp:extent cx="5544185" cy="864235"/>
                <wp:effectExtent l="0" t="0" r="0" b="0"/>
                <wp:wrapNone/>
                <wp:docPr id="30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4185" cy="8642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3701" w:rsidRPr="00470269" w:rsidP="00A915EA">
                            <w:pPr>
                              <w:jc w:val="center"/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</w:pPr>
                            <w:r w:rsidRPr="00470269"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>中</w:t>
                            </w:r>
                            <w:r w:rsidRPr="00470269" w:rsidR="004C5FBC"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0"/>
                                <w:sz w:val="110"/>
                              </w:rPr>
                              <w:t xml:space="preserve"> </w:t>
                            </w:r>
                            <w:r w:rsidRPr="00470269"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>山</w:t>
                            </w:r>
                            <w:r w:rsidRPr="00470269"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 xml:space="preserve"> </w:t>
                            </w:r>
                            <w:r w:rsidRPr="00470269"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>大</w:t>
                            </w:r>
                            <w:r w:rsidRPr="00470269"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 xml:space="preserve"> </w:t>
                            </w:r>
                            <w:r w:rsidRPr="00470269"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>学</w:t>
                            </w:r>
                            <w:r w:rsidRPr="00470269"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 xml:space="preserve"> </w:t>
                            </w:r>
                            <w:r w:rsidRPr="00470269"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>文</w:t>
                            </w:r>
                            <w:r w:rsidRPr="00470269"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 xml:space="preserve"> </w:t>
                            </w:r>
                            <w:r w:rsidRPr="00470269"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>件</w:t>
                            </w:r>
                          </w:p>
                          <w:p w:rsidR="003A3701"/>
                        </w:txbxContent>
                      </wps:txbx>
                      <wps:bodyPr rot="0" vert="horz" wrap="square" lIns="0" tIns="0" rIns="0" bIns="0" anchor="ctr" anchorCtr="0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5" type="#_x0000_t202" style="width:436.55pt;height:68.05pt;margin-top:198.45pt;margin-left:79.4pt;mso-height-percent:0;mso-height-relative:margin;mso-position-horizontal-relative:page;mso-position-vertical-relative:page;mso-width-percent:0;mso-width-relative:margin;mso-wrap-distance-bottom:0;mso-wrap-distance-left:9pt;mso-wrap-distance-right:9pt;mso-wrap-distance-top:0;mso-wrap-style:square;position:absolute;visibility:visible;v-text-anchor:middle;z-index:251659264" filled="f" stroked="f">
                <v:textbox inset="0,0,0,0">
                  <w:txbxContent>
                    <w:p w:rsidR="003A3701" w:rsidRPr="00470269" w:rsidP="00A915EA">
                      <w:pPr>
                        <w:jc w:val="center"/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</w:pPr>
                      <w:r w:rsidRPr="00470269"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>中</w:t>
                      </w:r>
                      <w:r w:rsidRPr="00470269" w:rsidR="004C5FBC">
                        <w:rPr>
                          <w:rFonts w:eastAsia="方正小标宋简体" w:hint="eastAsia"/>
                          <w:bCs/>
                          <w:color w:val="FF0000"/>
                          <w:w w:val="80"/>
                          <w:sz w:val="110"/>
                        </w:rPr>
                        <w:t xml:space="preserve"> </w:t>
                      </w:r>
                      <w:r w:rsidRPr="00470269"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>山</w:t>
                      </w:r>
                      <w:r w:rsidRPr="00470269"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 xml:space="preserve"> </w:t>
                      </w:r>
                      <w:r w:rsidRPr="00470269"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>大</w:t>
                      </w:r>
                      <w:r w:rsidRPr="00470269"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 xml:space="preserve"> </w:t>
                      </w:r>
                      <w:r w:rsidRPr="00470269"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>学</w:t>
                      </w:r>
                      <w:r w:rsidRPr="00470269"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 xml:space="preserve"> </w:t>
                      </w:r>
                      <w:r w:rsidRPr="00470269"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>文</w:t>
                      </w:r>
                      <w:r w:rsidRPr="00470269"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 xml:space="preserve"> </w:t>
                      </w:r>
                      <w:r w:rsidRPr="00470269"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>件</w:t>
                      </w:r>
                    </w:p>
                    <w:p w:rsidR="003A3701"/>
                  </w:txbxContent>
                </v:textbox>
              </v:shape>
            </w:pict>
          </mc:Fallback>
        </mc:AlternateContent>
      </w:r>
      <w:r w:rsidRPr="00917A07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1008380</wp:posOffset>
                </wp:positionH>
                <wp:positionV relativeFrom="page">
                  <wp:posOffset>4536439</wp:posOffset>
                </wp:positionV>
                <wp:extent cx="5544185" cy="0"/>
                <wp:effectExtent l="0" t="0" r="18415" b="0"/>
                <wp:wrapNone/>
                <wp:docPr id="1" name="直接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/>
                      <wps:spPr>
                        <a:xfrm>
                          <a:off x="0" y="0"/>
                          <a:ext cx="554418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直接连接符 1" o:spid="_x0000_s1026" style="mso-height-percent:0;mso-height-relative:page;mso-position-horizontal-relative:page;mso-position-vertical-relative:page;mso-width-percent:0;mso-width-relative:margin;mso-wrap-distance-bottom:0;mso-wrap-distance-left:9pt;mso-wrap-distance-right:9pt;mso-wrap-distance-top:0;mso-wrap-style:square;position:absolute;visibility:visible;z-index:251661312" from="79.4pt,357.2pt" to="515.95pt,357.2pt" strokecolor="red" strokeweight="1.5pt"/>
            </w:pict>
          </mc:Fallback>
        </mc:AlternateContent>
      </w:r>
    </w:p>
    <w:p w:rsidR="005A37E1" w:rsidRPr="00917A07" w:rsidP="005A37E1">
      <w:pPr>
        <w:jc w:val="center"/>
        <w:rPr>
          <w:rFonts w:eastAsia="方正小标宋简体"/>
          <w:sz w:val="44"/>
        </w:rPr>
      </w:pPr>
      <w:r w:rsidRPr="00917A07">
        <w:rPr>
          <w:rFonts w:eastAsia="方正小标宋简体" w:hint="eastAsia"/>
          <w:sz w:val="44"/>
        </w:rPr>
        <w:t>中山大学关于加强新冠肺炎疫情</w:t>
      </w:r>
      <w:r w:rsidRPr="00917A07">
        <w:rPr>
          <w:rFonts w:eastAsia="方正小标宋简体" w:hint="eastAsia"/>
          <w:sz w:val="44"/>
        </w:rPr>
        <w:t>防控</w:t>
      </w:r>
    </w:p>
    <w:p w:rsidR="00D654B9" w:rsidRPr="00917A07" w:rsidP="005A37E1">
      <w:pPr>
        <w:jc w:val="center"/>
        <w:rPr>
          <w:rFonts w:eastAsia="方正小标宋简体"/>
          <w:sz w:val="44"/>
        </w:rPr>
      </w:pPr>
      <w:r w:rsidRPr="00917A07">
        <w:rPr>
          <w:rFonts w:eastAsia="方正小标宋简体" w:hint="eastAsia"/>
          <w:sz w:val="44"/>
        </w:rPr>
        <w:t>工作的紧急通知</w:t>
      </w:r>
    </w:p>
    <w:p w:rsidR="00B647F4" w:rsidRPr="00917A07" w:rsidP="005A37E1">
      <w:pPr>
        <w:spacing w:line="580" w:lineRule="atLeast"/>
        <w:jc w:val="center"/>
      </w:pPr>
    </w:p>
    <w:p w:rsidR="009E6909" w:rsidRPr="00917A07" w:rsidP="005A37E1">
      <w:pPr>
        <w:spacing w:line="580" w:lineRule="atLeast"/>
        <w:jc w:val="both"/>
        <w:rPr>
          <w:szCs w:val="32"/>
        </w:rPr>
      </w:pPr>
      <w:r w:rsidRPr="00917A07">
        <w:rPr>
          <w:rFonts w:hint="eastAsia"/>
          <w:szCs w:val="32"/>
        </w:rPr>
        <w:t>校机关各部、处、室，各学院、直属系，各直属单位，各附属医院（单位），产业集团，各有关科研机构：</w:t>
      </w:r>
    </w:p>
    <w:p w:rsidR="00A04C06" w:rsidRPr="00917A07" w:rsidP="00A04C06">
      <w:pPr>
        <w:spacing w:line="580" w:lineRule="atLeast"/>
        <w:ind w:firstLine="640" w:firstLineChars="200"/>
        <w:jc w:val="both"/>
        <w:rPr>
          <w:szCs w:val="32"/>
        </w:rPr>
      </w:pPr>
      <w:r w:rsidRPr="00917A07">
        <w:rPr>
          <w:rFonts w:hint="eastAsia"/>
          <w:szCs w:val="32"/>
        </w:rPr>
        <w:t>鉴于</w:t>
      </w:r>
      <w:r w:rsidRPr="00917A07" w:rsidR="00B17E24">
        <w:rPr>
          <w:rFonts w:hint="eastAsia"/>
          <w:szCs w:val="32"/>
        </w:rPr>
        <w:t>目前国际疫情防控形势依然严峻</w:t>
      </w:r>
      <w:r w:rsidRPr="00917A07">
        <w:rPr>
          <w:rFonts w:hint="eastAsia"/>
          <w:szCs w:val="32"/>
        </w:rPr>
        <w:t>，</w:t>
      </w:r>
      <w:r w:rsidRPr="00917A07" w:rsidR="00B17E24">
        <w:rPr>
          <w:rFonts w:hint="eastAsia"/>
          <w:szCs w:val="32"/>
        </w:rPr>
        <w:t>国内防范疫情反弹任务仍然艰巨繁重，广州市近日陆续新增本土确诊病例，</w:t>
      </w:r>
      <w:r w:rsidRPr="00917A07">
        <w:rPr>
          <w:rFonts w:hint="eastAsia"/>
          <w:szCs w:val="32"/>
        </w:rPr>
        <w:t>各二级单位</w:t>
      </w:r>
      <w:r w:rsidRPr="00917A07" w:rsidR="00D654B9">
        <w:rPr>
          <w:rFonts w:hint="eastAsia"/>
          <w:szCs w:val="32"/>
        </w:rPr>
        <w:t>须</w:t>
      </w:r>
      <w:r w:rsidRPr="00917A07">
        <w:rPr>
          <w:rFonts w:hint="eastAsia"/>
          <w:szCs w:val="32"/>
        </w:rPr>
        <w:t>克服麻痹心态、厌战情绪，按照“三全”“五管”要求，严防疫情输入校园，严防暴发校园聚集性疫情</w:t>
      </w:r>
      <w:r w:rsidRPr="00917A07" w:rsidR="00755AE2">
        <w:rPr>
          <w:rFonts w:hint="eastAsia"/>
          <w:szCs w:val="32"/>
        </w:rPr>
        <w:t>。</w:t>
      </w:r>
      <w:r w:rsidRPr="00917A07">
        <w:rPr>
          <w:rFonts w:hint="eastAsia"/>
          <w:szCs w:val="32"/>
        </w:rPr>
        <w:t>为</w:t>
      </w:r>
      <w:r w:rsidRPr="00917A07">
        <w:rPr>
          <w:rFonts w:hint="eastAsia"/>
          <w:szCs w:val="32"/>
        </w:rPr>
        <w:t>进一步加强新冠肺炎校园疫情防控工作，确保</w:t>
      </w:r>
      <w:r w:rsidRPr="00917A07">
        <w:rPr>
          <w:rFonts w:hint="eastAsia"/>
          <w:szCs w:val="32"/>
        </w:rPr>
        <w:t>学校</w:t>
      </w:r>
      <w:r w:rsidRPr="00917A07">
        <w:rPr>
          <w:rFonts w:hint="eastAsia"/>
          <w:szCs w:val="32"/>
        </w:rPr>
        <w:t>师生安全</w:t>
      </w:r>
      <w:r w:rsidRPr="00917A07">
        <w:rPr>
          <w:rFonts w:hint="eastAsia"/>
          <w:szCs w:val="32"/>
        </w:rPr>
        <w:t>，</w:t>
      </w:r>
      <w:r w:rsidRPr="00917A07">
        <w:rPr>
          <w:rFonts w:hint="eastAsia"/>
          <w:szCs w:val="32"/>
        </w:rPr>
        <w:t>现将有关事项通知如下</w:t>
      </w:r>
      <w:r w:rsidRPr="00917A07">
        <w:rPr>
          <w:rFonts w:hint="eastAsia"/>
          <w:szCs w:val="32"/>
        </w:rPr>
        <w:t>。</w:t>
      </w:r>
    </w:p>
    <w:p w:rsidR="00755AE2" w:rsidRPr="00917A07" w:rsidP="005E4F06">
      <w:pPr>
        <w:spacing w:line="580" w:lineRule="atLeast"/>
        <w:ind w:firstLine="640" w:firstLineChars="200"/>
        <w:jc w:val="both"/>
        <w:rPr>
          <w:szCs w:val="32"/>
        </w:rPr>
      </w:pPr>
      <w:r w:rsidRPr="00917A07">
        <w:rPr>
          <w:rFonts w:hint="eastAsia"/>
          <w:szCs w:val="32"/>
        </w:rPr>
        <w:t>（</w:t>
      </w:r>
      <w:r w:rsidRPr="00917A07">
        <w:rPr>
          <w:rFonts w:hint="eastAsia"/>
          <w:szCs w:val="32"/>
        </w:rPr>
        <w:t>一</w:t>
      </w:r>
      <w:r w:rsidRPr="00917A07">
        <w:rPr>
          <w:rFonts w:hint="eastAsia"/>
          <w:szCs w:val="32"/>
        </w:rPr>
        <w:t>）</w:t>
      </w:r>
      <w:r w:rsidRPr="00917A07" w:rsidR="00021485">
        <w:rPr>
          <w:rFonts w:hint="eastAsia"/>
          <w:szCs w:val="32"/>
        </w:rPr>
        <w:t>请到过</w:t>
      </w:r>
      <w:r w:rsidRPr="00917A07" w:rsidR="00D654B9">
        <w:rPr>
          <w:rFonts w:hint="eastAsia"/>
          <w:szCs w:val="32"/>
        </w:rPr>
        <w:t>以下</w:t>
      </w:r>
      <w:r w:rsidRPr="00917A07" w:rsidR="00021485">
        <w:rPr>
          <w:rFonts w:hint="eastAsia"/>
          <w:szCs w:val="32"/>
        </w:rPr>
        <w:t>疫情涉及重点区域的师生员工立即向学校报告</w:t>
      </w:r>
      <w:r w:rsidRPr="00917A07">
        <w:rPr>
          <w:rFonts w:hint="eastAsia"/>
          <w:szCs w:val="32"/>
        </w:rPr>
        <w:t>。</w:t>
      </w:r>
    </w:p>
    <w:p w:rsidR="005E4F06" w:rsidRPr="00917A07" w:rsidP="005E4F06">
      <w:pPr>
        <w:spacing w:line="580" w:lineRule="atLeast"/>
        <w:ind w:firstLine="803" w:firstLineChars="251"/>
        <w:jc w:val="both"/>
        <w:rPr>
          <w:szCs w:val="32"/>
        </w:rPr>
      </w:pPr>
      <w:r w:rsidRPr="00917A07">
        <w:rPr>
          <w:rFonts w:hint="eastAsia"/>
          <w:szCs w:val="32"/>
        </w:rPr>
        <w:t>1</w:t>
      </w:r>
      <w:r w:rsidRPr="00917A07">
        <w:rPr>
          <w:rFonts w:hint="eastAsia"/>
          <w:szCs w:val="32"/>
        </w:rPr>
        <w:t>．</w:t>
      </w:r>
      <w:r w:rsidRPr="00917A07">
        <w:rPr>
          <w:rFonts w:hint="eastAsia"/>
          <w:szCs w:val="32"/>
        </w:rPr>
        <w:t>5</w:t>
      </w:r>
      <w:r w:rsidRPr="00917A07">
        <w:rPr>
          <w:rFonts w:hint="eastAsia"/>
          <w:szCs w:val="32"/>
        </w:rPr>
        <w:t>月</w:t>
      </w:r>
      <w:r w:rsidRPr="00917A07">
        <w:rPr>
          <w:rFonts w:hint="eastAsia"/>
          <w:szCs w:val="32"/>
        </w:rPr>
        <w:t>4</w:t>
      </w:r>
      <w:r w:rsidRPr="00917A07">
        <w:rPr>
          <w:rFonts w:hint="eastAsia"/>
          <w:szCs w:val="32"/>
        </w:rPr>
        <w:t>日至</w:t>
      </w:r>
      <w:r w:rsidRPr="00917A07">
        <w:rPr>
          <w:rFonts w:hint="eastAsia"/>
          <w:szCs w:val="32"/>
        </w:rPr>
        <w:t>5</w:t>
      </w:r>
      <w:r w:rsidRPr="00917A07">
        <w:rPr>
          <w:rFonts w:hint="eastAsia"/>
          <w:szCs w:val="32"/>
        </w:rPr>
        <w:t>月</w:t>
      </w:r>
      <w:r w:rsidRPr="00917A07">
        <w:rPr>
          <w:rFonts w:hint="eastAsia"/>
          <w:szCs w:val="32"/>
        </w:rPr>
        <w:t>18</w:t>
      </w:r>
      <w:r w:rsidRPr="00917A07">
        <w:rPr>
          <w:rFonts w:hint="eastAsia"/>
          <w:szCs w:val="32"/>
        </w:rPr>
        <w:t>日</w:t>
      </w:r>
      <w:r w:rsidRPr="00917A07">
        <w:rPr>
          <w:rFonts w:hint="eastAsia"/>
          <w:szCs w:val="32"/>
        </w:rPr>
        <w:t>，</w:t>
      </w:r>
      <w:r w:rsidRPr="00917A07">
        <w:rPr>
          <w:rFonts w:hint="eastAsia"/>
          <w:szCs w:val="32"/>
        </w:rPr>
        <w:t>汇</w:t>
      </w:r>
      <w:r w:rsidRPr="00917A07">
        <w:rPr>
          <w:rFonts w:hint="eastAsia"/>
          <w:szCs w:val="32"/>
        </w:rPr>
        <w:t>鑫</w:t>
      </w:r>
      <w:r w:rsidRPr="00917A07">
        <w:rPr>
          <w:rFonts w:hint="eastAsia"/>
          <w:szCs w:val="32"/>
        </w:rPr>
        <w:t>阁东座、</w:t>
      </w:r>
      <w:r w:rsidRPr="00917A07">
        <w:rPr>
          <w:rFonts w:hint="eastAsia"/>
          <w:szCs w:val="32"/>
        </w:rPr>
        <w:t>荔</w:t>
      </w:r>
      <w:r w:rsidRPr="00917A07">
        <w:rPr>
          <w:rFonts w:hint="eastAsia"/>
          <w:szCs w:val="32"/>
        </w:rPr>
        <w:t>湾区中心医院发热门诊、龙津市场、稻香酒家（富邦中心店）、又一间茶点轩、任点全天茶室港式点心、员工餐厅（和业广场店）、卡朋西餐（城光</w:t>
      </w:r>
      <w:r w:rsidRPr="00917A07">
        <w:rPr>
          <w:rFonts w:hint="eastAsia"/>
          <w:szCs w:val="32"/>
        </w:rPr>
        <w:t>荟</w:t>
      </w:r>
      <w:r w:rsidRPr="00917A07">
        <w:rPr>
          <w:rFonts w:hint="eastAsia"/>
          <w:szCs w:val="32"/>
        </w:rPr>
        <w:t>店）、九龙茶记（城光</w:t>
      </w:r>
      <w:r w:rsidRPr="00917A07">
        <w:rPr>
          <w:rFonts w:hint="eastAsia"/>
          <w:szCs w:val="32"/>
        </w:rPr>
        <w:t>荟</w:t>
      </w:r>
      <w:r w:rsidRPr="00917A07">
        <w:rPr>
          <w:rFonts w:hint="eastAsia"/>
          <w:szCs w:val="32"/>
        </w:rPr>
        <w:t>店）</w:t>
      </w:r>
      <w:r w:rsidRPr="00917A07">
        <w:rPr>
          <w:rFonts w:hint="eastAsia"/>
          <w:szCs w:val="32"/>
        </w:rPr>
        <w:t>；</w:t>
      </w:r>
    </w:p>
    <w:p w:rsidR="005E4F06" w:rsidRPr="00917A07" w:rsidP="005E4F06">
      <w:pPr>
        <w:spacing w:line="580" w:lineRule="atLeast"/>
        <w:ind w:firstLine="803" w:firstLineChars="251"/>
        <w:jc w:val="both"/>
        <w:rPr>
          <w:szCs w:val="32"/>
        </w:rPr>
      </w:pPr>
      <w:r w:rsidRPr="00917A07">
        <w:rPr>
          <w:szCs w:val="32"/>
        </w:rPr>
        <w:t>2</w:t>
      </w:r>
      <w:r w:rsidRPr="00917A07">
        <w:rPr>
          <w:rFonts w:hint="eastAsia"/>
          <w:szCs w:val="32"/>
        </w:rPr>
        <w:t>．</w:t>
      </w:r>
      <w:r w:rsidRPr="00917A07">
        <w:rPr>
          <w:rFonts w:hint="eastAsia"/>
          <w:szCs w:val="32"/>
        </w:rPr>
        <w:t>5</w:t>
      </w:r>
      <w:r w:rsidRPr="00917A07">
        <w:rPr>
          <w:rFonts w:hint="eastAsia"/>
          <w:szCs w:val="32"/>
        </w:rPr>
        <w:t>月</w:t>
      </w:r>
      <w:r w:rsidRPr="00917A07">
        <w:rPr>
          <w:rFonts w:hint="eastAsia"/>
          <w:szCs w:val="32"/>
        </w:rPr>
        <w:t>15</w:t>
      </w:r>
      <w:r w:rsidRPr="00917A07">
        <w:rPr>
          <w:rFonts w:hint="eastAsia"/>
          <w:szCs w:val="32"/>
        </w:rPr>
        <w:t>日至</w:t>
      </w:r>
      <w:r w:rsidRPr="00917A07">
        <w:rPr>
          <w:rFonts w:hint="eastAsia"/>
          <w:szCs w:val="32"/>
        </w:rPr>
        <w:t>21</w:t>
      </w:r>
      <w:r w:rsidRPr="00917A07">
        <w:rPr>
          <w:rFonts w:hint="eastAsia"/>
          <w:szCs w:val="32"/>
        </w:rPr>
        <w:t>日</w:t>
      </w:r>
      <w:r w:rsidRPr="00917A07">
        <w:rPr>
          <w:rFonts w:hint="eastAsia"/>
          <w:szCs w:val="32"/>
        </w:rPr>
        <w:t>，</w:t>
      </w:r>
      <w:r w:rsidRPr="00917A07">
        <w:rPr>
          <w:rFonts w:hint="eastAsia"/>
          <w:szCs w:val="32"/>
        </w:rPr>
        <w:t>任点全天茶市港式点心（和业广场店）、和富盛迎超市、纯再好点茶餐厅、澳之星超市（龙津分店）、稻香（富邦中心店）、九龙茶记（城光</w:t>
      </w:r>
      <w:r w:rsidRPr="00917A07">
        <w:rPr>
          <w:rFonts w:hint="eastAsia"/>
          <w:szCs w:val="32"/>
        </w:rPr>
        <w:t>荟</w:t>
      </w:r>
      <w:r w:rsidRPr="00917A07">
        <w:rPr>
          <w:rFonts w:hint="eastAsia"/>
          <w:szCs w:val="32"/>
        </w:rPr>
        <w:t>店）、又一间茶点轩（中山七路店）、鸿福市场、</w:t>
      </w:r>
      <w:r w:rsidRPr="00917A07">
        <w:rPr>
          <w:rFonts w:hint="eastAsia"/>
          <w:szCs w:val="32"/>
        </w:rPr>
        <w:t>荔</w:t>
      </w:r>
      <w:r w:rsidRPr="00917A07">
        <w:rPr>
          <w:rFonts w:hint="eastAsia"/>
          <w:szCs w:val="32"/>
        </w:rPr>
        <w:t>湾中心医院等</w:t>
      </w:r>
      <w:r w:rsidRPr="00917A07">
        <w:rPr>
          <w:rFonts w:hint="eastAsia"/>
          <w:szCs w:val="32"/>
        </w:rPr>
        <w:t>；</w:t>
      </w:r>
    </w:p>
    <w:p w:rsidR="005E4F06" w:rsidRPr="00917A07" w:rsidP="005E4F06">
      <w:pPr>
        <w:spacing w:line="580" w:lineRule="atLeast"/>
        <w:ind w:firstLine="803" w:firstLineChars="251"/>
        <w:jc w:val="both"/>
        <w:rPr>
          <w:szCs w:val="32"/>
        </w:rPr>
      </w:pPr>
      <w:r w:rsidRPr="00917A07">
        <w:rPr>
          <w:szCs w:val="32"/>
        </w:rPr>
        <w:t>3</w:t>
      </w:r>
      <w:r w:rsidRPr="00917A07">
        <w:rPr>
          <w:rFonts w:hint="eastAsia"/>
          <w:szCs w:val="32"/>
        </w:rPr>
        <w:t>．</w:t>
      </w:r>
      <w:r w:rsidRPr="00917A07">
        <w:rPr>
          <w:rFonts w:hint="eastAsia"/>
          <w:szCs w:val="32"/>
        </w:rPr>
        <w:t>5</w:t>
      </w:r>
      <w:r w:rsidRPr="00917A07">
        <w:rPr>
          <w:rFonts w:hint="eastAsia"/>
          <w:szCs w:val="32"/>
        </w:rPr>
        <w:t>月</w:t>
      </w:r>
      <w:r w:rsidRPr="00917A07">
        <w:rPr>
          <w:rFonts w:hint="eastAsia"/>
          <w:szCs w:val="32"/>
        </w:rPr>
        <w:t>19</w:t>
      </w:r>
      <w:r w:rsidRPr="00917A07">
        <w:rPr>
          <w:rFonts w:hint="eastAsia"/>
          <w:szCs w:val="32"/>
        </w:rPr>
        <w:t>日至</w:t>
      </w:r>
      <w:r w:rsidRPr="00917A07">
        <w:rPr>
          <w:rFonts w:hint="eastAsia"/>
          <w:szCs w:val="32"/>
        </w:rPr>
        <w:t>25</w:t>
      </w:r>
      <w:r w:rsidRPr="00917A07">
        <w:rPr>
          <w:rFonts w:hint="eastAsia"/>
          <w:szCs w:val="32"/>
        </w:rPr>
        <w:t>日</w:t>
      </w:r>
      <w:r w:rsidRPr="00917A07">
        <w:rPr>
          <w:rFonts w:hint="eastAsia"/>
          <w:szCs w:val="32"/>
        </w:rPr>
        <w:t>，</w:t>
      </w:r>
      <w:r w:rsidRPr="00917A07">
        <w:rPr>
          <w:rFonts w:hint="eastAsia"/>
          <w:szCs w:val="32"/>
        </w:rPr>
        <w:t>好万佳精品超市、西朗市场、</w:t>
      </w:r>
      <w:r w:rsidRPr="00917A07">
        <w:rPr>
          <w:rFonts w:hint="eastAsia"/>
          <w:szCs w:val="32"/>
        </w:rPr>
        <w:t>荔</w:t>
      </w:r>
      <w:r w:rsidRPr="00917A07">
        <w:rPr>
          <w:rFonts w:hint="eastAsia"/>
          <w:szCs w:val="32"/>
        </w:rPr>
        <w:t>湾区人民医院（明心院区）、</w:t>
      </w:r>
      <w:r w:rsidRPr="00917A07">
        <w:rPr>
          <w:rFonts w:hint="eastAsia"/>
          <w:szCs w:val="32"/>
        </w:rPr>
        <w:t>鹤平小区</w:t>
      </w:r>
      <w:r w:rsidRPr="00917A07">
        <w:rPr>
          <w:rFonts w:hint="eastAsia"/>
          <w:szCs w:val="32"/>
        </w:rPr>
        <w:t>、中海花湾壹号</w:t>
      </w:r>
      <w:r w:rsidRPr="00917A07">
        <w:rPr>
          <w:rFonts w:hint="eastAsia"/>
          <w:szCs w:val="32"/>
        </w:rPr>
        <w:t>A</w:t>
      </w:r>
      <w:r w:rsidRPr="00917A07">
        <w:rPr>
          <w:rFonts w:hint="eastAsia"/>
          <w:szCs w:val="32"/>
        </w:rPr>
        <w:t>区等</w:t>
      </w:r>
      <w:r w:rsidRPr="00917A07">
        <w:rPr>
          <w:rFonts w:hint="eastAsia"/>
          <w:szCs w:val="32"/>
        </w:rPr>
        <w:t>；</w:t>
      </w:r>
    </w:p>
    <w:p w:rsidR="00F3713F" w:rsidRPr="00917A07" w:rsidP="00F3713F">
      <w:pPr>
        <w:spacing w:line="580" w:lineRule="atLeast"/>
        <w:ind w:firstLine="816" w:firstLineChars="255"/>
        <w:rPr>
          <w:szCs w:val="32"/>
        </w:rPr>
      </w:pPr>
      <w:r w:rsidRPr="00917A07">
        <w:rPr>
          <w:szCs w:val="32"/>
        </w:rPr>
        <w:t>4</w:t>
      </w:r>
      <w:r w:rsidRPr="00917A07">
        <w:rPr>
          <w:rFonts w:hint="eastAsia"/>
          <w:szCs w:val="32"/>
        </w:rPr>
        <w:t>．</w:t>
      </w:r>
      <w:r w:rsidRPr="00917A07">
        <w:rPr>
          <w:szCs w:val="32"/>
        </w:rPr>
        <w:t>海珠区瑞</w:t>
      </w:r>
      <w:r w:rsidRPr="00917A07">
        <w:rPr>
          <w:szCs w:val="32"/>
        </w:rPr>
        <w:t>宝街南洲名苑</w:t>
      </w:r>
      <w:r w:rsidRPr="00917A07">
        <w:rPr>
          <w:szCs w:val="32"/>
        </w:rPr>
        <w:t>小区</w:t>
      </w:r>
      <w:r w:rsidRPr="00917A07">
        <w:rPr>
          <w:szCs w:val="32"/>
        </w:rPr>
        <w:t>怡居街</w:t>
      </w:r>
      <w:r w:rsidRPr="00917A07">
        <w:rPr>
          <w:szCs w:val="32"/>
        </w:rPr>
        <w:t>及附近；</w:t>
      </w:r>
    </w:p>
    <w:p w:rsidR="005E4F06" w:rsidRPr="00917A07" w:rsidP="005E4F06">
      <w:pPr>
        <w:spacing w:line="580" w:lineRule="atLeast"/>
        <w:ind w:firstLine="803" w:firstLineChars="251"/>
        <w:jc w:val="both"/>
        <w:rPr>
          <w:szCs w:val="32"/>
        </w:rPr>
      </w:pPr>
      <w:r w:rsidRPr="00917A07">
        <w:rPr>
          <w:szCs w:val="32"/>
        </w:rPr>
        <w:t>5</w:t>
      </w:r>
      <w:r w:rsidRPr="00917A07">
        <w:rPr>
          <w:rFonts w:hint="eastAsia"/>
          <w:szCs w:val="32"/>
        </w:rPr>
        <w:t>．</w:t>
      </w:r>
      <w:r w:rsidRPr="00917A07">
        <w:rPr>
          <w:rFonts w:hint="eastAsia"/>
          <w:szCs w:val="32"/>
        </w:rPr>
        <w:t>其他疾控部门</w:t>
      </w:r>
      <w:r w:rsidRPr="00917A07">
        <w:rPr>
          <w:rFonts w:hint="eastAsia"/>
          <w:szCs w:val="32"/>
        </w:rPr>
        <w:t>公布的疫情涉及重点区域（具体可在健康申报系统</w:t>
      </w:r>
      <w:r w:rsidRPr="00917A07">
        <w:rPr>
          <w:rFonts w:hint="eastAsia"/>
          <w:szCs w:val="32"/>
        </w:rPr>
        <w:t>中</w:t>
      </w:r>
      <w:r w:rsidRPr="00917A07">
        <w:rPr>
          <w:rFonts w:hint="eastAsia"/>
          <w:szCs w:val="32"/>
        </w:rPr>
        <w:t>查询）。</w:t>
      </w:r>
    </w:p>
    <w:p w:rsidR="005E4F06" w:rsidRPr="00917A07" w:rsidP="005E4F06">
      <w:pPr>
        <w:spacing w:line="580" w:lineRule="atLeast"/>
        <w:ind w:firstLine="640" w:firstLineChars="200"/>
        <w:jc w:val="both"/>
        <w:rPr>
          <w:szCs w:val="32"/>
        </w:rPr>
      </w:pPr>
      <w:r w:rsidRPr="00917A07">
        <w:rPr>
          <w:rFonts w:hint="eastAsia"/>
          <w:szCs w:val="32"/>
        </w:rPr>
        <w:t>报告流程如下：</w:t>
      </w:r>
      <w:r w:rsidRPr="00917A07" w:rsidR="00021485">
        <w:rPr>
          <w:rFonts w:hint="eastAsia"/>
          <w:szCs w:val="32"/>
        </w:rPr>
        <w:t>教职工向所在单位党政负责人报告，学生向辅导员报告</w:t>
      </w:r>
      <w:r w:rsidRPr="00917A07" w:rsidR="004556F1">
        <w:rPr>
          <w:rFonts w:hint="eastAsia"/>
          <w:szCs w:val="32"/>
        </w:rPr>
        <w:t>，各二级单位向所在校区（园）门诊部报告</w:t>
      </w:r>
      <w:r w:rsidRPr="00917A07">
        <w:rPr>
          <w:rFonts w:hint="eastAsia"/>
          <w:szCs w:val="32"/>
        </w:rPr>
        <w:t>。</w:t>
      </w:r>
    </w:p>
    <w:p w:rsidR="005E4F06" w:rsidRPr="00917A07" w:rsidP="005E4F06">
      <w:pPr>
        <w:spacing w:line="580" w:lineRule="atLeast"/>
        <w:ind w:firstLine="640" w:firstLineChars="200"/>
        <w:jc w:val="both"/>
        <w:rPr>
          <w:szCs w:val="32"/>
        </w:rPr>
      </w:pPr>
      <w:r w:rsidRPr="00917A07">
        <w:rPr>
          <w:rFonts w:hint="eastAsia"/>
          <w:szCs w:val="32"/>
        </w:rPr>
        <w:t>学校各校区（园）门诊部联系方式：</w:t>
      </w:r>
    </w:p>
    <w:p w:rsidR="005E4F06" w:rsidRPr="00917A07" w:rsidP="005E4F06">
      <w:pPr>
        <w:spacing w:line="580" w:lineRule="atLeast"/>
        <w:ind w:firstLine="640" w:firstLineChars="200"/>
        <w:jc w:val="both"/>
        <w:rPr>
          <w:szCs w:val="32"/>
        </w:rPr>
      </w:pPr>
      <w:r w:rsidRPr="00917A07">
        <w:rPr>
          <w:rFonts w:hint="eastAsia"/>
          <w:szCs w:val="32"/>
        </w:rPr>
        <w:t>广州校区南校园：</w:t>
      </w:r>
      <w:r w:rsidRPr="00917A07">
        <w:rPr>
          <w:rFonts w:hint="eastAsia"/>
          <w:szCs w:val="32"/>
        </w:rPr>
        <w:t>020-84113093</w:t>
      </w:r>
      <w:r w:rsidRPr="00917A07">
        <w:rPr>
          <w:rFonts w:hint="eastAsia"/>
          <w:szCs w:val="32"/>
        </w:rPr>
        <w:t>；广州校区北校园：</w:t>
      </w:r>
      <w:r w:rsidRPr="00917A07">
        <w:rPr>
          <w:rFonts w:hint="eastAsia"/>
          <w:szCs w:val="32"/>
        </w:rPr>
        <w:t>020-87331933</w:t>
      </w:r>
      <w:r w:rsidRPr="00917A07">
        <w:rPr>
          <w:rFonts w:hint="eastAsia"/>
          <w:szCs w:val="32"/>
        </w:rPr>
        <w:t>；广州校区东校园：</w:t>
      </w:r>
      <w:r w:rsidRPr="00917A07">
        <w:rPr>
          <w:rFonts w:hint="eastAsia"/>
          <w:szCs w:val="32"/>
        </w:rPr>
        <w:t>020-39332121</w:t>
      </w:r>
      <w:r w:rsidRPr="00917A07">
        <w:rPr>
          <w:rFonts w:hint="eastAsia"/>
          <w:szCs w:val="32"/>
        </w:rPr>
        <w:t>；珠海校区：</w:t>
      </w:r>
      <w:r w:rsidRPr="00917A07">
        <w:rPr>
          <w:rFonts w:hint="eastAsia"/>
          <w:szCs w:val="32"/>
        </w:rPr>
        <w:t>0756-3668120</w:t>
      </w:r>
      <w:r w:rsidRPr="00917A07">
        <w:rPr>
          <w:rFonts w:hint="eastAsia"/>
          <w:szCs w:val="32"/>
        </w:rPr>
        <w:t>；深圳校区：</w:t>
      </w:r>
      <w:r w:rsidRPr="00917A07">
        <w:rPr>
          <w:rFonts w:hint="eastAsia"/>
          <w:szCs w:val="32"/>
        </w:rPr>
        <w:t>0755-23260120</w:t>
      </w:r>
      <w:r w:rsidRPr="00917A07">
        <w:rPr>
          <w:rFonts w:hint="eastAsia"/>
          <w:szCs w:val="32"/>
        </w:rPr>
        <w:t>）。</w:t>
      </w:r>
    </w:p>
    <w:p w:rsidR="005E4F06" w:rsidRPr="00917A07" w:rsidP="005E4F06">
      <w:pPr>
        <w:spacing w:line="580" w:lineRule="atLeast"/>
        <w:ind w:firstLine="640" w:firstLineChars="200"/>
        <w:jc w:val="both"/>
        <w:rPr>
          <w:szCs w:val="32"/>
        </w:rPr>
      </w:pPr>
      <w:r w:rsidRPr="00917A07">
        <w:rPr>
          <w:rFonts w:hint="eastAsia"/>
          <w:szCs w:val="32"/>
        </w:rPr>
        <w:t>同时，请</w:t>
      </w:r>
      <w:r w:rsidRPr="00917A07">
        <w:rPr>
          <w:rFonts w:hint="eastAsia"/>
          <w:szCs w:val="32"/>
        </w:rPr>
        <w:t>到过疫情涉及重点区域的师生员工</w:t>
      </w:r>
      <w:r w:rsidRPr="00917A07" w:rsidR="004556F1">
        <w:rPr>
          <w:rFonts w:hint="eastAsia"/>
          <w:szCs w:val="32"/>
        </w:rPr>
        <w:t>按要求做好自我隔离（教职工居家隔离，学生到健康观察宿舍观察），</w:t>
      </w:r>
      <w:r w:rsidRPr="00917A07" w:rsidR="00A03686">
        <w:rPr>
          <w:rFonts w:hint="eastAsia"/>
          <w:szCs w:val="32"/>
        </w:rPr>
        <w:t>按照“应检尽检”的原则尽快携带身份证，做好个人防护，到就近医疗机构或者核酸检测采样点进行核酸检测</w:t>
      </w:r>
      <w:r w:rsidRPr="00917A07" w:rsidR="00F3713F">
        <w:rPr>
          <w:rFonts w:hint="eastAsia"/>
          <w:szCs w:val="32"/>
        </w:rPr>
        <w:t>。</w:t>
      </w:r>
      <w:r w:rsidRPr="00917A07" w:rsidR="004556F1">
        <w:rPr>
          <w:rFonts w:hint="eastAsia"/>
          <w:szCs w:val="32"/>
        </w:rPr>
        <w:t>在取得核酸阴性检测报告前，自觉减少外出，不参加聚集性活动。</w:t>
      </w:r>
    </w:p>
    <w:p w:rsidR="00A03686" w:rsidRPr="00917A07" w:rsidP="005E4F06">
      <w:pPr>
        <w:spacing w:line="580" w:lineRule="atLeast"/>
        <w:ind w:firstLine="640" w:firstLineChars="200"/>
        <w:jc w:val="both"/>
        <w:rPr>
          <w:b/>
          <w:szCs w:val="32"/>
        </w:rPr>
      </w:pPr>
      <w:r w:rsidRPr="00917A07">
        <w:rPr>
          <w:rFonts w:hint="eastAsia"/>
          <w:szCs w:val="32"/>
        </w:rPr>
        <w:t>核酸检测点可以通过“中山大学健康大讲堂”</w:t>
      </w:r>
      <w:r w:rsidRPr="00917A07">
        <w:rPr>
          <w:rFonts w:hint="eastAsia"/>
          <w:szCs w:val="32"/>
        </w:rPr>
        <w:t>微信公众号</w:t>
      </w:r>
      <w:r w:rsidRPr="00917A07">
        <w:rPr>
          <w:rFonts w:hint="eastAsia"/>
          <w:szCs w:val="32"/>
        </w:rPr>
        <w:t>的文章“广东核酸检测服务点增至</w:t>
      </w:r>
      <w:r w:rsidRPr="00917A07">
        <w:rPr>
          <w:rFonts w:hint="eastAsia"/>
          <w:szCs w:val="32"/>
        </w:rPr>
        <w:t>555</w:t>
      </w:r>
      <w:r w:rsidRPr="00917A07">
        <w:rPr>
          <w:rFonts w:hint="eastAsia"/>
          <w:szCs w:val="32"/>
        </w:rPr>
        <w:t>个，覆盖所有县区，扫粤康码可查结果”查询。</w:t>
      </w:r>
    </w:p>
    <w:p w:rsidR="00F3713F" w:rsidRPr="00917A07" w:rsidP="00F3713F">
      <w:pPr>
        <w:spacing w:line="580" w:lineRule="atLeast"/>
        <w:ind w:firstLine="640" w:firstLineChars="200"/>
        <w:jc w:val="both"/>
        <w:rPr>
          <w:szCs w:val="32"/>
        </w:rPr>
      </w:pPr>
      <w:r w:rsidRPr="00917A07">
        <w:rPr>
          <w:rFonts w:hint="eastAsia"/>
          <w:szCs w:val="32"/>
        </w:rPr>
        <w:t>（二）</w:t>
      </w:r>
      <w:r w:rsidRPr="00917A07" w:rsidR="00755AE2">
        <w:rPr>
          <w:rFonts w:hint="eastAsia"/>
          <w:szCs w:val="32"/>
        </w:rPr>
        <w:t>师生员工尽量减少出校，</w:t>
      </w:r>
      <w:r w:rsidRPr="00917A07">
        <w:rPr>
          <w:rFonts w:hint="eastAsia"/>
          <w:szCs w:val="32"/>
        </w:rPr>
        <w:t>非必要不</w:t>
      </w:r>
      <w:r w:rsidRPr="00917A07">
        <w:rPr>
          <w:rFonts w:hint="eastAsia"/>
          <w:szCs w:val="32"/>
        </w:rPr>
        <w:t>到疾控部门</w:t>
      </w:r>
      <w:r w:rsidRPr="00917A07">
        <w:rPr>
          <w:rFonts w:hint="eastAsia"/>
          <w:szCs w:val="32"/>
        </w:rPr>
        <w:t>公布的疫情涉及重点区域，非必要</w:t>
      </w:r>
      <w:r w:rsidRPr="00917A07" w:rsidR="00755AE2">
        <w:rPr>
          <w:rFonts w:hint="eastAsia"/>
          <w:szCs w:val="32"/>
        </w:rPr>
        <w:t>不进行</w:t>
      </w:r>
      <w:r w:rsidRPr="00917A07">
        <w:rPr>
          <w:rFonts w:hint="eastAsia"/>
          <w:szCs w:val="32"/>
        </w:rPr>
        <w:t>跨地区旅行，非必要不到广州以外中、</w:t>
      </w:r>
      <w:r w:rsidRPr="00917A07" w:rsidR="00755AE2">
        <w:rPr>
          <w:rFonts w:hint="eastAsia"/>
          <w:szCs w:val="32"/>
        </w:rPr>
        <w:t>高风</w:t>
      </w:r>
      <w:r w:rsidRPr="00917A07">
        <w:rPr>
          <w:rFonts w:hint="eastAsia"/>
          <w:szCs w:val="32"/>
        </w:rPr>
        <w:t>险地区所在城市</w:t>
      </w:r>
      <w:r w:rsidRPr="00917A07" w:rsidR="00755AE2">
        <w:rPr>
          <w:rFonts w:hint="eastAsia"/>
          <w:szCs w:val="32"/>
        </w:rPr>
        <w:t>。此外，</w:t>
      </w:r>
      <w:r w:rsidRPr="00917A07" w:rsidR="00A04C06">
        <w:rPr>
          <w:rFonts w:hint="eastAsia"/>
          <w:szCs w:val="32"/>
        </w:rPr>
        <w:t>请</w:t>
      </w:r>
      <w:r w:rsidRPr="00917A07" w:rsidR="005D2C20">
        <w:rPr>
          <w:rFonts w:hint="eastAsia"/>
          <w:szCs w:val="32"/>
        </w:rPr>
        <w:t>学生安心在校内学习，非必要不出校园</w:t>
      </w:r>
      <w:r w:rsidRPr="00917A07">
        <w:rPr>
          <w:rFonts w:hint="eastAsia"/>
          <w:szCs w:val="32"/>
        </w:rPr>
        <w:t>。</w:t>
      </w:r>
      <w:r w:rsidRPr="00917A07">
        <w:rPr>
          <w:rFonts w:hint="eastAsia"/>
          <w:szCs w:val="32"/>
        </w:rPr>
        <w:t>各校</w:t>
      </w:r>
      <w:r w:rsidRPr="00917A07" w:rsidR="005A6EEC">
        <w:rPr>
          <w:rFonts w:hint="eastAsia"/>
          <w:szCs w:val="32"/>
        </w:rPr>
        <w:t>区（</w:t>
      </w:r>
      <w:r w:rsidRPr="00917A07">
        <w:rPr>
          <w:rFonts w:hint="eastAsia"/>
          <w:szCs w:val="32"/>
        </w:rPr>
        <w:t>园</w:t>
      </w:r>
      <w:r w:rsidRPr="00917A07" w:rsidR="005A6EEC">
        <w:rPr>
          <w:rFonts w:hint="eastAsia"/>
          <w:szCs w:val="32"/>
        </w:rPr>
        <w:t>）</w:t>
      </w:r>
      <w:r w:rsidRPr="00917A07">
        <w:rPr>
          <w:rFonts w:hint="eastAsia"/>
          <w:szCs w:val="32"/>
        </w:rPr>
        <w:t>学生</w:t>
      </w:r>
      <w:r w:rsidRPr="00917A07">
        <w:rPr>
          <w:rFonts w:hint="eastAsia"/>
          <w:szCs w:val="32"/>
        </w:rPr>
        <w:t>如需</w:t>
      </w:r>
      <w:r w:rsidRPr="00917A07">
        <w:rPr>
          <w:rFonts w:hint="eastAsia"/>
          <w:szCs w:val="32"/>
        </w:rPr>
        <w:t>离开校园</w:t>
      </w:r>
      <w:r w:rsidRPr="00917A07">
        <w:rPr>
          <w:rFonts w:hint="eastAsia"/>
          <w:szCs w:val="32"/>
        </w:rPr>
        <w:t>，须</w:t>
      </w:r>
      <w:r w:rsidRPr="00917A07">
        <w:rPr>
          <w:rFonts w:hint="eastAsia"/>
          <w:szCs w:val="32"/>
        </w:rPr>
        <w:t>报</w:t>
      </w:r>
      <w:r w:rsidRPr="00917A07">
        <w:rPr>
          <w:rFonts w:hint="eastAsia"/>
          <w:szCs w:val="32"/>
        </w:rPr>
        <w:t>各</w:t>
      </w:r>
      <w:r w:rsidRPr="00917A07">
        <w:rPr>
          <w:rFonts w:hint="eastAsia"/>
          <w:szCs w:val="32"/>
        </w:rPr>
        <w:t>学院</w:t>
      </w:r>
      <w:r w:rsidRPr="00917A07">
        <w:rPr>
          <w:rFonts w:hint="eastAsia"/>
          <w:szCs w:val="32"/>
        </w:rPr>
        <w:t>（直属系）审批，并由各</w:t>
      </w:r>
      <w:r w:rsidRPr="00917A07">
        <w:rPr>
          <w:rFonts w:hint="eastAsia"/>
          <w:szCs w:val="32"/>
        </w:rPr>
        <w:t>学院</w:t>
      </w:r>
      <w:r w:rsidRPr="00917A07">
        <w:rPr>
          <w:rFonts w:hint="eastAsia"/>
          <w:szCs w:val="32"/>
        </w:rPr>
        <w:t>（直属系）报党委学生工作部备案。</w:t>
      </w:r>
    </w:p>
    <w:p w:rsidR="005D2C20" w:rsidRPr="00917A07" w:rsidP="00755AE2">
      <w:pPr>
        <w:spacing w:line="580" w:lineRule="atLeast"/>
        <w:ind w:firstLine="640" w:firstLineChars="200"/>
        <w:jc w:val="both"/>
        <w:rPr>
          <w:szCs w:val="32"/>
        </w:rPr>
      </w:pPr>
      <w:r w:rsidRPr="00917A07">
        <w:rPr>
          <w:rFonts w:hint="eastAsia"/>
          <w:szCs w:val="32"/>
        </w:rPr>
        <w:t>如确需跨地区旅行或前往其他疫情中高风险地区所在城市的</w:t>
      </w:r>
      <w:r w:rsidRPr="00917A07" w:rsidR="00755AE2">
        <w:rPr>
          <w:rFonts w:hint="eastAsia"/>
          <w:szCs w:val="32"/>
        </w:rPr>
        <w:t>师生员工</w:t>
      </w:r>
      <w:r w:rsidRPr="00917A07">
        <w:rPr>
          <w:rFonts w:hint="eastAsia"/>
          <w:szCs w:val="32"/>
        </w:rPr>
        <w:t>，要先报所在单位审核，</w:t>
      </w:r>
      <w:r w:rsidRPr="00917A07" w:rsidR="00755AE2">
        <w:rPr>
          <w:rFonts w:hint="eastAsia"/>
          <w:szCs w:val="32"/>
        </w:rPr>
        <w:t>经</w:t>
      </w:r>
      <w:r w:rsidRPr="00917A07">
        <w:rPr>
          <w:rFonts w:hint="eastAsia"/>
          <w:szCs w:val="32"/>
        </w:rPr>
        <w:t>所在单位审核</w:t>
      </w:r>
      <w:r w:rsidRPr="00917A07" w:rsidR="00A04C06">
        <w:rPr>
          <w:rFonts w:hint="eastAsia"/>
          <w:szCs w:val="32"/>
        </w:rPr>
        <w:t>同意</w:t>
      </w:r>
      <w:r w:rsidRPr="00917A07">
        <w:rPr>
          <w:rFonts w:hint="eastAsia"/>
          <w:szCs w:val="32"/>
        </w:rPr>
        <w:t>后，再通过</w:t>
      </w:r>
      <w:r w:rsidRPr="00917A07">
        <w:rPr>
          <w:rFonts w:hint="eastAsia"/>
          <w:szCs w:val="32"/>
        </w:rPr>
        <w:t>OA</w:t>
      </w:r>
      <w:r w:rsidRPr="00917A07">
        <w:rPr>
          <w:rFonts w:hint="eastAsia"/>
          <w:szCs w:val="32"/>
        </w:rPr>
        <w:t>报学校疫情防控领导工作小组批准</w:t>
      </w:r>
      <w:r w:rsidRPr="00917A07" w:rsidR="00755AE2">
        <w:rPr>
          <w:rFonts w:hint="eastAsia"/>
          <w:szCs w:val="32"/>
        </w:rPr>
        <w:t>。</w:t>
      </w:r>
      <w:r w:rsidRPr="00917A07">
        <w:rPr>
          <w:rFonts w:hint="eastAsia"/>
          <w:szCs w:val="32"/>
        </w:rPr>
        <w:t>学校审批流程</w:t>
      </w:r>
      <w:r w:rsidRPr="00917A07" w:rsidR="00755AE2">
        <w:rPr>
          <w:rFonts w:hint="eastAsia"/>
          <w:szCs w:val="32"/>
        </w:rPr>
        <w:t>：</w:t>
      </w:r>
      <w:r w:rsidRPr="00917A07">
        <w:rPr>
          <w:rFonts w:hint="eastAsia"/>
          <w:szCs w:val="32"/>
        </w:rPr>
        <w:t>二级单位请医院管理处等相关部门会签意见→分管校园疫情防控工作的校党委副书记审批。</w:t>
      </w:r>
    </w:p>
    <w:p w:rsidR="002B7C75" w:rsidRPr="00917A07" w:rsidP="005A37E1">
      <w:pPr>
        <w:spacing w:line="580" w:lineRule="atLeast"/>
        <w:ind w:firstLine="640" w:firstLineChars="200"/>
        <w:jc w:val="both"/>
        <w:rPr>
          <w:szCs w:val="32"/>
          <w:highlight w:val="yellow"/>
        </w:rPr>
      </w:pPr>
      <w:r w:rsidRPr="00917A07">
        <w:rPr>
          <w:rFonts w:hint="eastAsia"/>
          <w:szCs w:val="32"/>
        </w:rPr>
        <w:t>师生员工出发前，要提前与</w:t>
      </w:r>
      <w:r w:rsidRPr="00917A07">
        <w:rPr>
          <w:rFonts w:hint="eastAsia"/>
          <w:szCs w:val="32"/>
        </w:rPr>
        <w:t>目的地疾控部门</w:t>
      </w:r>
      <w:r w:rsidRPr="00917A07">
        <w:rPr>
          <w:rFonts w:hint="eastAsia"/>
          <w:szCs w:val="32"/>
        </w:rPr>
        <w:t>联系或通过“广州本地宝公众号”回复</w:t>
      </w:r>
      <w:r w:rsidRPr="00917A07">
        <w:rPr>
          <w:rFonts w:hint="eastAsia"/>
          <w:szCs w:val="32"/>
        </w:rPr>
        <w:t>“隔离”了解各地隔离政策（以</w:t>
      </w:r>
      <w:r w:rsidRPr="00917A07">
        <w:rPr>
          <w:rFonts w:hint="eastAsia"/>
          <w:szCs w:val="32"/>
        </w:rPr>
        <w:t>当地疾控部门</w:t>
      </w:r>
      <w:r w:rsidRPr="00917A07">
        <w:rPr>
          <w:rFonts w:hint="eastAsia"/>
          <w:szCs w:val="32"/>
        </w:rPr>
        <w:t>公布的政策为准）</w:t>
      </w:r>
      <w:r w:rsidRPr="00917A07" w:rsidR="00755AE2">
        <w:rPr>
          <w:rFonts w:hint="eastAsia"/>
          <w:szCs w:val="32"/>
        </w:rPr>
        <w:t>和</w:t>
      </w:r>
      <w:r w:rsidRPr="00917A07">
        <w:rPr>
          <w:rFonts w:hint="eastAsia"/>
          <w:szCs w:val="32"/>
        </w:rPr>
        <w:t>健康管理规定</w:t>
      </w:r>
      <w:r w:rsidRPr="00917A07" w:rsidR="00755AE2">
        <w:rPr>
          <w:rFonts w:hint="eastAsia"/>
          <w:szCs w:val="32"/>
        </w:rPr>
        <w:t>，</w:t>
      </w:r>
      <w:r w:rsidRPr="00917A07">
        <w:rPr>
          <w:rFonts w:hint="eastAsia"/>
          <w:szCs w:val="32"/>
        </w:rPr>
        <w:t>并按目的地要求做好疫</w:t>
      </w:r>
      <w:r w:rsidRPr="00917A07">
        <w:rPr>
          <w:rFonts w:hint="eastAsia"/>
          <w:szCs w:val="32"/>
        </w:rPr>
        <w:t>情防控工作。</w:t>
      </w:r>
    </w:p>
    <w:p w:rsidR="002B7C75" w:rsidRPr="00917A07" w:rsidP="005A37E1">
      <w:pPr>
        <w:spacing w:line="580" w:lineRule="atLeast"/>
        <w:ind w:firstLine="640" w:firstLineChars="200"/>
        <w:jc w:val="both"/>
        <w:rPr>
          <w:szCs w:val="32"/>
        </w:rPr>
      </w:pPr>
      <w:r w:rsidRPr="00917A07">
        <w:rPr>
          <w:rFonts w:hint="eastAsia"/>
          <w:szCs w:val="32"/>
        </w:rPr>
        <w:t>（三</w:t>
      </w:r>
      <w:r w:rsidRPr="00917A07" w:rsidR="00FD45A9">
        <w:rPr>
          <w:rFonts w:hint="eastAsia"/>
          <w:szCs w:val="32"/>
        </w:rPr>
        <w:t>）</w:t>
      </w:r>
      <w:r w:rsidRPr="00917A07" w:rsidR="005D2C20">
        <w:rPr>
          <w:rFonts w:hint="eastAsia"/>
          <w:szCs w:val="32"/>
        </w:rPr>
        <w:t>师生员工非必要不出境（澳门除外），必须前往境外的，</w:t>
      </w:r>
      <w:r w:rsidRPr="00917A07">
        <w:rPr>
          <w:rFonts w:hint="eastAsia"/>
          <w:szCs w:val="32"/>
        </w:rPr>
        <w:t>至少提前</w:t>
      </w:r>
      <w:r w:rsidRPr="00917A07">
        <w:rPr>
          <w:rFonts w:hint="eastAsia"/>
          <w:szCs w:val="32"/>
        </w:rPr>
        <w:t>7</w:t>
      </w:r>
      <w:r w:rsidRPr="00917A07">
        <w:rPr>
          <w:rFonts w:hint="eastAsia"/>
          <w:szCs w:val="32"/>
        </w:rPr>
        <w:t>天向所在二级党组织提出申请，经二级党组织负责人及单位行政负责人审批同意后，由二级党组织通过</w:t>
      </w:r>
      <w:r w:rsidRPr="00917A07">
        <w:rPr>
          <w:rFonts w:hint="eastAsia"/>
          <w:szCs w:val="32"/>
        </w:rPr>
        <w:t>OA</w:t>
      </w:r>
      <w:r w:rsidRPr="00917A07" w:rsidR="005D2C20">
        <w:rPr>
          <w:rFonts w:hint="eastAsia"/>
          <w:szCs w:val="32"/>
        </w:rPr>
        <w:t>提请学校党委审批。</w:t>
      </w:r>
      <w:r w:rsidRPr="00917A07" w:rsidR="00755AE2">
        <w:rPr>
          <w:rFonts w:hint="eastAsia"/>
          <w:szCs w:val="32"/>
        </w:rPr>
        <w:t>学校审批流程：二级党组织请医院管理处等相关部门会签意见→</w:t>
      </w:r>
      <w:r w:rsidRPr="00917A07">
        <w:rPr>
          <w:rFonts w:hint="eastAsia"/>
          <w:szCs w:val="32"/>
        </w:rPr>
        <w:t>党委办公室审批→分管校园疫情防控工作的校党委副书记审批→校党委书记审批。</w:t>
      </w:r>
    </w:p>
    <w:p w:rsidR="002B7C75" w:rsidRPr="00917A07" w:rsidP="005A37E1">
      <w:pPr>
        <w:spacing w:line="580" w:lineRule="atLeast"/>
        <w:ind w:firstLine="640" w:firstLineChars="200"/>
        <w:jc w:val="both"/>
        <w:rPr>
          <w:szCs w:val="32"/>
        </w:rPr>
      </w:pPr>
      <w:r w:rsidRPr="00917A07">
        <w:rPr>
          <w:rFonts w:hint="eastAsia"/>
          <w:szCs w:val="32"/>
        </w:rPr>
        <w:t>（四）师生员工应每天按照学校规定进行自我健康监测，并按要求在健康申报系统上申报，如出现发热、咳嗽、乏力、腹泻、嗅觉或味觉减退等症状，要做好自我隔离，尽快就医，并按要求报告。二级单位要督促师生员工按时申报，申报率低的二级单位将在申报系统</w:t>
      </w:r>
      <w:r w:rsidRPr="00917A07" w:rsidR="00755AE2">
        <w:rPr>
          <w:rFonts w:hint="eastAsia"/>
          <w:szCs w:val="32"/>
        </w:rPr>
        <w:t>中</w:t>
      </w:r>
      <w:r w:rsidRPr="00917A07">
        <w:rPr>
          <w:rFonts w:hint="eastAsia"/>
          <w:szCs w:val="32"/>
        </w:rPr>
        <w:t>通报。</w:t>
      </w:r>
    </w:p>
    <w:p w:rsidR="002B7C75" w:rsidRPr="00917A07" w:rsidP="00755AE2">
      <w:pPr>
        <w:spacing w:line="580" w:lineRule="atLeast"/>
        <w:ind w:firstLine="640" w:firstLineChars="200"/>
        <w:jc w:val="both"/>
        <w:rPr>
          <w:szCs w:val="32"/>
        </w:rPr>
      </w:pPr>
      <w:r w:rsidRPr="00917A07">
        <w:rPr>
          <w:rFonts w:hint="eastAsia"/>
          <w:szCs w:val="32"/>
        </w:rPr>
        <w:t>（</w:t>
      </w:r>
      <w:r w:rsidRPr="00917A07" w:rsidR="00755AE2">
        <w:rPr>
          <w:rFonts w:hint="eastAsia"/>
          <w:szCs w:val="32"/>
        </w:rPr>
        <w:t>五</w:t>
      </w:r>
      <w:r w:rsidRPr="00917A07">
        <w:rPr>
          <w:rFonts w:hint="eastAsia"/>
          <w:szCs w:val="32"/>
        </w:rPr>
        <w:t>）按照“非必要不举办、谁举办谁负责、分级分类管理、动态调整、四强化</w:t>
      </w:r>
      <w:r w:rsidRPr="00917A07">
        <w:rPr>
          <w:rFonts w:hint="eastAsia"/>
          <w:szCs w:val="32"/>
        </w:rPr>
        <w:t>一</w:t>
      </w:r>
      <w:r w:rsidRPr="00917A07">
        <w:rPr>
          <w:rFonts w:hint="eastAsia"/>
          <w:szCs w:val="32"/>
        </w:rPr>
        <w:t>提倡”的原则，</w:t>
      </w:r>
      <w:r w:rsidRPr="00917A07" w:rsidR="004556C9">
        <w:rPr>
          <w:rFonts w:hint="eastAsia"/>
          <w:szCs w:val="32"/>
        </w:rPr>
        <w:t>各二级单位</w:t>
      </w:r>
      <w:r w:rsidRPr="00917A07">
        <w:rPr>
          <w:rFonts w:hint="eastAsia"/>
          <w:szCs w:val="32"/>
        </w:rPr>
        <w:t>严控不必要的聚集</w:t>
      </w:r>
      <w:r w:rsidRPr="00917A07" w:rsidR="00FD45A9">
        <w:rPr>
          <w:rFonts w:hint="eastAsia"/>
          <w:szCs w:val="32"/>
        </w:rPr>
        <w:t>性</w:t>
      </w:r>
      <w:r w:rsidRPr="00917A07">
        <w:rPr>
          <w:rFonts w:hint="eastAsia"/>
          <w:szCs w:val="32"/>
        </w:rPr>
        <w:t>活动、师生跨区域外出集体活动</w:t>
      </w:r>
      <w:r w:rsidRPr="00917A07" w:rsidR="005E4F06">
        <w:rPr>
          <w:rFonts w:hint="eastAsia"/>
          <w:szCs w:val="32"/>
        </w:rPr>
        <w:t>。</w:t>
      </w:r>
      <w:r w:rsidRPr="00917A07">
        <w:rPr>
          <w:rFonts w:hint="eastAsia"/>
          <w:szCs w:val="32"/>
        </w:rPr>
        <w:t>必须要举办的或有校外人员参加的聚集性活动建议延期</w:t>
      </w:r>
      <w:r w:rsidRPr="00917A07" w:rsidR="005E4F06">
        <w:rPr>
          <w:rFonts w:hint="eastAsia"/>
          <w:szCs w:val="32"/>
        </w:rPr>
        <w:t>。</w:t>
      </w:r>
      <w:r w:rsidRPr="00917A07">
        <w:rPr>
          <w:rFonts w:hint="eastAsia"/>
          <w:szCs w:val="32"/>
        </w:rPr>
        <w:t>无法延期的，做好疫情防控方案报</w:t>
      </w:r>
      <w:r w:rsidRPr="00917A07" w:rsidR="00755AE2">
        <w:rPr>
          <w:rFonts w:hint="eastAsia"/>
          <w:szCs w:val="32"/>
        </w:rPr>
        <w:t>学校疫情防控领导工作小组审批通过后方可</w:t>
      </w:r>
      <w:r w:rsidRPr="00917A07">
        <w:rPr>
          <w:rFonts w:hint="eastAsia"/>
          <w:szCs w:val="32"/>
        </w:rPr>
        <w:t>举办。</w:t>
      </w:r>
      <w:r w:rsidRPr="00917A07" w:rsidR="00755AE2">
        <w:rPr>
          <w:rFonts w:hint="eastAsia"/>
          <w:szCs w:val="32"/>
        </w:rPr>
        <w:t>学校审批流程：</w:t>
      </w:r>
      <w:r w:rsidRPr="00917A07">
        <w:rPr>
          <w:rFonts w:hint="eastAsia"/>
          <w:szCs w:val="32"/>
        </w:rPr>
        <w:t>二级单位请医院管理处等相关部门会签意见→分管校园疫情防控工作的校党委副书记审批。</w:t>
      </w:r>
    </w:p>
    <w:p w:rsidR="002B7C75" w:rsidRPr="00917A07" w:rsidP="00755AE2">
      <w:pPr>
        <w:spacing w:line="580" w:lineRule="atLeast"/>
        <w:ind w:firstLine="640" w:firstLineChars="200"/>
        <w:jc w:val="both"/>
        <w:rPr>
          <w:szCs w:val="32"/>
        </w:rPr>
      </w:pPr>
      <w:r w:rsidRPr="00917A07">
        <w:rPr>
          <w:rFonts w:hint="eastAsia"/>
          <w:szCs w:val="32"/>
        </w:rPr>
        <w:t>聚集性活动定义：室内</w:t>
      </w:r>
      <w:r w:rsidRPr="00917A07">
        <w:rPr>
          <w:rFonts w:hint="eastAsia"/>
          <w:szCs w:val="32"/>
        </w:rPr>
        <w:t>50</w:t>
      </w:r>
      <w:r w:rsidRPr="00917A07">
        <w:rPr>
          <w:rFonts w:hint="eastAsia"/>
          <w:szCs w:val="32"/>
        </w:rPr>
        <w:t>人以上、室外</w:t>
      </w:r>
      <w:r w:rsidRPr="00917A07">
        <w:rPr>
          <w:rFonts w:hint="eastAsia"/>
          <w:szCs w:val="32"/>
        </w:rPr>
        <w:t>200</w:t>
      </w:r>
      <w:r w:rsidRPr="00917A07">
        <w:rPr>
          <w:rFonts w:hint="eastAsia"/>
          <w:szCs w:val="32"/>
        </w:rPr>
        <w:t>人以上，正常上课、学校内部人员开会除外。家庭聚餐一般控制在</w:t>
      </w:r>
      <w:r w:rsidRPr="00917A07">
        <w:rPr>
          <w:rFonts w:hint="eastAsia"/>
          <w:szCs w:val="32"/>
        </w:rPr>
        <w:t>10</w:t>
      </w:r>
      <w:r w:rsidRPr="00917A07" w:rsidR="00755AE2">
        <w:rPr>
          <w:rFonts w:hint="eastAsia"/>
          <w:szCs w:val="32"/>
        </w:rPr>
        <w:t>人以下。</w:t>
      </w:r>
    </w:p>
    <w:p w:rsidR="002B7C75" w:rsidRPr="00917A07" w:rsidP="00755AE2">
      <w:pPr>
        <w:spacing w:line="580" w:lineRule="atLeast"/>
        <w:ind w:firstLine="640" w:firstLineChars="200"/>
        <w:jc w:val="both"/>
        <w:rPr>
          <w:szCs w:val="32"/>
        </w:rPr>
      </w:pPr>
      <w:r w:rsidRPr="00917A07">
        <w:rPr>
          <w:rFonts w:hint="eastAsia"/>
          <w:szCs w:val="32"/>
        </w:rPr>
        <w:t>（</w:t>
      </w:r>
      <w:r w:rsidRPr="00917A07" w:rsidR="00755AE2">
        <w:rPr>
          <w:rFonts w:hint="eastAsia"/>
          <w:szCs w:val="32"/>
        </w:rPr>
        <w:t>六</w:t>
      </w:r>
      <w:r w:rsidRPr="00917A07">
        <w:rPr>
          <w:rFonts w:hint="eastAsia"/>
          <w:szCs w:val="32"/>
        </w:rPr>
        <w:t>）</w:t>
      </w:r>
      <w:r w:rsidRPr="00917A07" w:rsidR="004556C9">
        <w:rPr>
          <w:rFonts w:hint="eastAsia"/>
          <w:szCs w:val="32"/>
        </w:rPr>
        <w:t>学校</w:t>
      </w:r>
      <w:r w:rsidRPr="00917A07">
        <w:rPr>
          <w:rFonts w:hint="eastAsia"/>
          <w:szCs w:val="32"/>
        </w:rPr>
        <w:t>严格</w:t>
      </w:r>
      <w:r w:rsidRPr="00917A07" w:rsidR="00755AE2">
        <w:rPr>
          <w:rFonts w:hint="eastAsia"/>
          <w:szCs w:val="32"/>
        </w:rPr>
        <w:t>进行</w:t>
      </w:r>
      <w:r w:rsidRPr="00917A07">
        <w:rPr>
          <w:rFonts w:hint="eastAsia"/>
          <w:szCs w:val="32"/>
        </w:rPr>
        <w:t>校门管理。校外无关人员及车辆不得入校；校外人员因公务或业务需要入校，二级单位应至少提前</w:t>
      </w:r>
      <w:r w:rsidRPr="00917A07">
        <w:rPr>
          <w:rFonts w:hint="eastAsia"/>
          <w:szCs w:val="32"/>
        </w:rPr>
        <w:t>3</w:t>
      </w:r>
      <w:r w:rsidRPr="00917A07">
        <w:rPr>
          <w:rFonts w:hint="eastAsia"/>
          <w:szCs w:val="32"/>
        </w:rPr>
        <w:t>个工作日通过</w:t>
      </w:r>
      <w:r w:rsidRPr="00917A07">
        <w:rPr>
          <w:rFonts w:hint="eastAsia"/>
          <w:szCs w:val="32"/>
        </w:rPr>
        <w:t>OA</w:t>
      </w:r>
      <w:r w:rsidRPr="00917A07">
        <w:rPr>
          <w:rFonts w:hint="eastAsia"/>
          <w:szCs w:val="32"/>
        </w:rPr>
        <w:t>向</w:t>
      </w:r>
      <w:r w:rsidRPr="00917A07" w:rsidR="00755AE2">
        <w:rPr>
          <w:rFonts w:hint="eastAsia"/>
          <w:szCs w:val="32"/>
        </w:rPr>
        <w:t>学校疫情防控领导工作小组</w:t>
      </w:r>
      <w:r w:rsidRPr="00917A07">
        <w:rPr>
          <w:rFonts w:hint="eastAsia"/>
          <w:szCs w:val="32"/>
        </w:rPr>
        <w:t>报批。经过</w:t>
      </w:r>
      <w:r w:rsidRPr="00917A07" w:rsidR="00A04C06">
        <w:rPr>
          <w:rFonts w:hint="eastAsia"/>
          <w:szCs w:val="32"/>
        </w:rPr>
        <w:t>批准</w:t>
      </w:r>
      <w:r w:rsidRPr="00917A07">
        <w:rPr>
          <w:rFonts w:hint="eastAsia"/>
          <w:szCs w:val="32"/>
        </w:rPr>
        <w:t>后，校外人员入校门时须测温、查验“健康码”、“行程码”，查验身份信息，做到逢人必检、逢车必查。学校审批流程为：二级单位请医院管理处、保卫处等相关部门会签意见→分管校园疫情防控工作的校党委副书记审批。</w:t>
      </w:r>
    </w:p>
    <w:p w:rsidR="002B7C75" w:rsidRPr="00917A07" w:rsidP="00755AE2">
      <w:pPr>
        <w:spacing w:line="580" w:lineRule="atLeast"/>
        <w:ind w:firstLine="640" w:firstLineChars="200"/>
        <w:jc w:val="both"/>
        <w:rPr>
          <w:szCs w:val="32"/>
        </w:rPr>
      </w:pPr>
      <w:r w:rsidRPr="00917A07">
        <w:rPr>
          <w:rFonts w:hint="eastAsia"/>
          <w:szCs w:val="32"/>
        </w:rPr>
        <w:t>（</w:t>
      </w:r>
      <w:r w:rsidRPr="00917A07" w:rsidR="00755AE2">
        <w:rPr>
          <w:rFonts w:hint="eastAsia"/>
          <w:szCs w:val="32"/>
        </w:rPr>
        <w:t>七</w:t>
      </w:r>
      <w:r w:rsidRPr="00917A07" w:rsidR="00FD45A9">
        <w:rPr>
          <w:rFonts w:hint="eastAsia"/>
          <w:szCs w:val="32"/>
        </w:rPr>
        <w:t>）校内体育场所</w:t>
      </w:r>
      <w:r w:rsidRPr="00917A07">
        <w:rPr>
          <w:rFonts w:hint="eastAsia"/>
          <w:szCs w:val="32"/>
        </w:rPr>
        <w:t>不对校外人员开放。</w:t>
      </w:r>
    </w:p>
    <w:p w:rsidR="00021485" w:rsidRPr="00917A07" w:rsidP="00755AE2">
      <w:pPr>
        <w:spacing w:line="580" w:lineRule="atLeast"/>
        <w:ind w:firstLine="640" w:firstLineChars="200"/>
        <w:jc w:val="both"/>
        <w:rPr>
          <w:szCs w:val="32"/>
        </w:rPr>
      </w:pPr>
      <w:r w:rsidRPr="00917A07">
        <w:rPr>
          <w:rFonts w:hint="eastAsia"/>
          <w:szCs w:val="32"/>
        </w:rPr>
        <w:t>（</w:t>
      </w:r>
      <w:r w:rsidRPr="00917A07" w:rsidR="00755AE2">
        <w:rPr>
          <w:rFonts w:hint="eastAsia"/>
          <w:szCs w:val="32"/>
        </w:rPr>
        <w:t>八</w:t>
      </w:r>
      <w:r w:rsidRPr="00917A07">
        <w:rPr>
          <w:rFonts w:hint="eastAsia"/>
          <w:szCs w:val="32"/>
        </w:rPr>
        <w:t>）</w:t>
      </w:r>
      <w:r w:rsidRPr="00917A07" w:rsidR="00823895">
        <w:rPr>
          <w:rFonts w:hint="eastAsia"/>
          <w:szCs w:val="32"/>
        </w:rPr>
        <w:t>适宜接种的师生员工要积极接种新冠疫苗，</w:t>
      </w:r>
      <w:r w:rsidRPr="00917A07">
        <w:rPr>
          <w:rFonts w:hint="eastAsia"/>
          <w:szCs w:val="32"/>
        </w:rPr>
        <w:t>实现“应接尽接”，尽快建立免疫屏障。</w:t>
      </w:r>
    </w:p>
    <w:p w:rsidR="00755AE2" w:rsidRPr="00917A07" w:rsidP="00755AE2">
      <w:pPr>
        <w:spacing w:line="580" w:lineRule="atLeast"/>
        <w:ind w:firstLine="640" w:firstLineChars="200"/>
        <w:jc w:val="both"/>
        <w:rPr>
          <w:szCs w:val="32"/>
        </w:rPr>
      </w:pPr>
      <w:r w:rsidRPr="00917A07">
        <w:rPr>
          <w:rFonts w:hint="eastAsia"/>
          <w:szCs w:val="32"/>
        </w:rPr>
        <w:t>（</w:t>
      </w:r>
      <w:r w:rsidRPr="00917A07">
        <w:rPr>
          <w:rFonts w:hint="eastAsia"/>
          <w:szCs w:val="32"/>
        </w:rPr>
        <w:t>九</w:t>
      </w:r>
      <w:r w:rsidRPr="00917A07">
        <w:rPr>
          <w:rFonts w:hint="eastAsia"/>
          <w:szCs w:val="32"/>
        </w:rPr>
        <w:t>）</w:t>
      </w:r>
      <w:r w:rsidRPr="00917A07" w:rsidR="003A37B8">
        <w:rPr>
          <w:rFonts w:hint="eastAsia"/>
          <w:szCs w:val="32"/>
        </w:rPr>
        <w:t>请全体师生员工不信谣、不传谣</w:t>
      </w:r>
      <w:r w:rsidRPr="00917A07">
        <w:rPr>
          <w:rFonts w:hint="eastAsia"/>
          <w:szCs w:val="32"/>
        </w:rPr>
        <w:t>。</w:t>
      </w:r>
    </w:p>
    <w:p w:rsidR="00755AE2" w:rsidRPr="00917A07" w:rsidP="00755AE2">
      <w:pPr>
        <w:spacing w:line="580" w:lineRule="atLeast"/>
        <w:ind w:firstLine="640" w:firstLineChars="200"/>
        <w:jc w:val="both"/>
        <w:rPr>
          <w:szCs w:val="32"/>
        </w:rPr>
      </w:pPr>
      <w:r w:rsidRPr="00917A07">
        <w:rPr>
          <w:rFonts w:hint="eastAsia"/>
          <w:szCs w:val="32"/>
        </w:rPr>
        <w:t>（</w:t>
      </w:r>
      <w:r w:rsidRPr="00917A07">
        <w:rPr>
          <w:rFonts w:hint="eastAsia"/>
          <w:szCs w:val="32"/>
        </w:rPr>
        <w:t>十</w:t>
      </w:r>
      <w:r w:rsidRPr="00917A07">
        <w:rPr>
          <w:rFonts w:hint="eastAsia"/>
          <w:szCs w:val="32"/>
        </w:rPr>
        <w:t>）师生员工</w:t>
      </w:r>
      <w:r w:rsidRPr="00917A07" w:rsidR="005E4F06">
        <w:rPr>
          <w:rFonts w:hint="eastAsia"/>
          <w:szCs w:val="32"/>
        </w:rPr>
        <w:t>须</w:t>
      </w:r>
      <w:r w:rsidRPr="00917A07">
        <w:rPr>
          <w:rFonts w:hint="eastAsia"/>
          <w:szCs w:val="32"/>
        </w:rPr>
        <w:t>加强个人防护。</w:t>
      </w:r>
    </w:p>
    <w:p w:rsidR="00755AE2" w:rsidRPr="00917A07" w:rsidP="005C386D">
      <w:pPr>
        <w:spacing w:line="580" w:lineRule="atLeast"/>
        <w:ind w:firstLine="832" w:firstLineChars="260"/>
        <w:rPr>
          <w:szCs w:val="32"/>
        </w:rPr>
      </w:pPr>
      <w:r w:rsidRPr="00917A07">
        <w:rPr>
          <w:rFonts w:hint="eastAsia"/>
          <w:szCs w:val="32"/>
        </w:rPr>
        <w:t>1</w:t>
      </w:r>
      <w:r w:rsidRPr="00917A07">
        <w:rPr>
          <w:rFonts w:hint="eastAsia"/>
          <w:szCs w:val="32"/>
        </w:rPr>
        <w:t>．随身携带口罩，科学佩戴口罩，在以下情况必须佩戴口罩：</w:t>
      </w:r>
    </w:p>
    <w:p w:rsidR="00755AE2" w:rsidRPr="00917A07" w:rsidP="00A04C06">
      <w:pPr>
        <w:spacing w:line="580" w:lineRule="atLeast"/>
        <w:ind w:firstLine="730" w:firstLineChars="228"/>
        <w:rPr>
          <w:szCs w:val="32"/>
        </w:rPr>
      </w:pPr>
      <w:r w:rsidRPr="00917A07">
        <w:rPr>
          <w:rFonts w:hint="eastAsia"/>
          <w:szCs w:val="32"/>
        </w:rPr>
        <w:t>（</w:t>
      </w:r>
      <w:r w:rsidRPr="00917A07">
        <w:rPr>
          <w:rFonts w:hint="eastAsia"/>
          <w:szCs w:val="32"/>
        </w:rPr>
        <w:t>1</w:t>
      </w:r>
      <w:r w:rsidRPr="00917A07">
        <w:rPr>
          <w:rFonts w:hint="eastAsia"/>
          <w:szCs w:val="32"/>
        </w:rPr>
        <w:t>）自己或身边有人出现发热、干咳等症状；</w:t>
      </w:r>
    </w:p>
    <w:p w:rsidR="00755AE2" w:rsidRPr="00917A07" w:rsidP="00A04C06">
      <w:pPr>
        <w:spacing w:line="580" w:lineRule="atLeast"/>
        <w:ind w:firstLine="730" w:firstLineChars="228"/>
        <w:rPr>
          <w:szCs w:val="32"/>
        </w:rPr>
      </w:pPr>
      <w:r w:rsidRPr="00917A07">
        <w:rPr>
          <w:rFonts w:hint="eastAsia"/>
          <w:szCs w:val="32"/>
        </w:rPr>
        <w:t>（</w:t>
      </w:r>
      <w:r w:rsidRPr="00917A07">
        <w:rPr>
          <w:rFonts w:hint="eastAsia"/>
          <w:szCs w:val="32"/>
        </w:rPr>
        <w:t>2</w:t>
      </w:r>
      <w:r w:rsidRPr="00917A07">
        <w:rPr>
          <w:rFonts w:hint="eastAsia"/>
          <w:szCs w:val="32"/>
        </w:rPr>
        <w:t>）去医院就医；</w:t>
      </w:r>
    </w:p>
    <w:p w:rsidR="00755AE2" w:rsidRPr="00917A07" w:rsidP="00A04C06">
      <w:pPr>
        <w:spacing w:line="580" w:lineRule="atLeast"/>
        <w:ind w:firstLine="730" w:firstLineChars="228"/>
        <w:rPr>
          <w:szCs w:val="32"/>
        </w:rPr>
      </w:pPr>
      <w:r w:rsidRPr="00917A07">
        <w:rPr>
          <w:rFonts w:hint="eastAsia"/>
          <w:szCs w:val="32"/>
        </w:rPr>
        <w:t>（</w:t>
      </w:r>
      <w:r w:rsidRPr="00917A07">
        <w:rPr>
          <w:rFonts w:hint="eastAsia"/>
          <w:szCs w:val="32"/>
        </w:rPr>
        <w:t>3</w:t>
      </w:r>
      <w:r w:rsidRPr="00917A07">
        <w:rPr>
          <w:rFonts w:hint="eastAsia"/>
          <w:szCs w:val="32"/>
        </w:rPr>
        <w:t>）在人员密集的密闭空间，如：厢式电梯、超市、农贸市场、电影院等环境密闭、人流密集的场所，乘坐公共交通工具（包括地铁、公交、高铁、飞机、出租车、网约车）。</w:t>
      </w:r>
    </w:p>
    <w:p w:rsidR="00755AE2" w:rsidRPr="00917A07" w:rsidP="005C386D">
      <w:pPr>
        <w:spacing w:line="580" w:lineRule="atLeast"/>
        <w:ind w:firstLine="832" w:firstLineChars="260"/>
        <w:rPr>
          <w:szCs w:val="32"/>
        </w:rPr>
      </w:pPr>
      <w:r w:rsidRPr="00917A07">
        <w:rPr>
          <w:rFonts w:hint="eastAsia"/>
          <w:szCs w:val="32"/>
        </w:rPr>
        <w:t>2</w:t>
      </w:r>
      <w:r w:rsidRPr="00917A07">
        <w:rPr>
          <w:rFonts w:hint="eastAsia"/>
          <w:szCs w:val="32"/>
        </w:rPr>
        <w:t>．做好手卫生和消毒；</w:t>
      </w:r>
    </w:p>
    <w:p w:rsidR="00755AE2" w:rsidRPr="00917A07" w:rsidP="005C386D">
      <w:pPr>
        <w:spacing w:line="580" w:lineRule="atLeast"/>
        <w:ind w:firstLine="832" w:firstLineChars="260"/>
        <w:rPr>
          <w:szCs w:val="32"/>
        </w:rPr>
      </w:pPr>
      <w:r w:rsidRPr="00917A07">
        <w:rPr>
          <w:rFonts w:hint="eastAsia"/>
          <w:szCs w:val="32"/>
        </w:rPr>
        <w:t>3</w:t>
      </w:r>
      <w:r w:rsidRPr="00917A07">
        <w:rPr>
          <w:rFonts w:hint="eastAsia"/>
          <w:szCs w:val="32"/>
        </w:rPr>
        <w:t>．尽量保持安全距离。</w:t>
      </w:r>
    </w:p>
    <w:p w:rsidR="00021485" w:rsidRPr="00917A07" w:rsidP="00A04C06">
      <w:pPr>
        <w:spacing w:line="580" w:lineRule="atLeast"/>
        <w:ind w:firstLine="640" w:firstLineChars="200"/>
        <w:jc w:val="both"/>
        <w:rPr>
          <w:szCs w:val="32"/>
        </w:rPr>
      </w:pPr>
      <w:r w:rsidRPr="00917A07">
        <w:rPr>
          <w:rFonts w:hint="eastAsia"/>
          <w:szCs w:val="32"/>
        </w:rPr>
        <w:t>学校将密切关注广州市疫情防控相关情况，各项工作</w:t>
      </w:r>
      <w:r w:rsidRPr="00917A07" w:rsidR="00A04C06">
        <w:rPr>
          <w:rFonts w:hint="eastAsia"/>
          <w:szCs w:val="32"/>
        </w:rPr>
        <w:t>要求</w:t>
      </w:r>
      <w:r w:rsidRPr="00917A07">
        <w:rPr>
          <w:rFonts w:hint="eastAsia"/>
          <w:szCs w:val="32"/>
        </w:rPr>
        <w:t>将严格按照属地疫情防控工作要求动态调整，</w:t>
      </w:r>
      <w:r w:rsidRPr="00917A07">
        <w:rPr>
          <w:rFonts w:hint="eastAsia"/>
          <w:szCs w:val="32"/>
        </w:rPr>
        <w:t>并第一时间</w:t>
      </w:r>
      <w:r w:rsidRPr="00917A07">
        <w:rPr>
          <w:rFonts w:hint="eastAsia"/>
          <w:szCs w:val="32"/>
        </w:rPr>
        <w:t>向师生员工发布</w:t>
      </w:r>
      <w:r w:rsidRPr="00917A07" w:rsidR="00A04C06">
        <w:rPr>
          <w:rFonts w:hint="eastAsia"/>
          <w:szCs w:val="32"/>
        </w:rPr>
        <w:t>。</w:t>
      </w:r>
    </w:p>
    <w:p w:rsidR="00A04C06" w:rsidRPr="00917A07" w:rsidP="00A04C06">
      <w:pPr>
        <w:spacing w:line="580" w:lineRule="atLeast"/>
        <w:ind w:firstLine="640" w:firstLineChars="200"/>
        <w:jc w:val="both"/>
        <w:rPr>
          <w:szCs w:val="32"/>
        </w:rPr>
      </w:pPr>
      <w:r w:rsidRPr="00917A07">
        <w:rPr>
          <w:rFonts w:hint="eastAsia"/>
          <w:szCs w:val="32"/>
        </w:rPr>
        <w:t>专此通知，请各单位遵照落实。</w:t>
      </w:r>
    </w:p>
    <w:p w:rsidR="004556C9" w:rsidRPr="00917A07" w:rsidP="005A37E1">
      <w:pPr>
        <w:spacing w:line="580" w:lineRule="atLeast"/>
        <w:rPr>
          <w:szCs w:val="32"/>
        </w:rPr>
      </w:pPr>
    </w:p>
    <w:p w:rsidR="005A37E1" w:rsidRPr="00917A07" w:rsidP="005A37E1">
      <w:pPr>
        <w:spacing w:line="580" w:lineRule="atLeast"/>
        <w:rPr>
          <w:szCs w:val="32"/>
        </w:rPr>
      </w:pPr>
    </w:p>
    <w:p w:rsidR="005A37E1" w:rsidRPr="00917A07" w:rsidP="005A37E1">
      <w:pPr>
        <w:spacing w:line="580" w:lineRule="atLeast"/>
        <w:rPr>
          <w:szCs w:val="32"/>
        </w:rPr>
      </w:pPr>
    </w:p>
    <w:p w:rsidR="009E6909" w:rsidRPr="00917A07" w:rsidP="00755AE2">
      <w:pPr>
        <w:spacing w:line="580" w:lineRule="atLeast"/>
        <w:ind w:right="1536" w:rightChars="480"/>
        <w:jc w:val="right"/>
        <w:rPr>
          <w:szCs w:val="32"/>
        </w:rPr>
      </w:pPr>
      <w:r w:rsidRPr="00917A07">
        <w:rPr>
          <w:rFonts w:hint="eastAsia"/>
          <w:szCs w:val="32"/>
        </w:rPr>
        <w:t>中山大学</w:t>
      </w:r>
    </w:p>
    <w:p w:rsidR="009E6909" w:rsidRPr="00917A07" w:rsidP="00755AE2">
      <w:pPr>
        <w:spacing w:line="580" w:lineRule="atLeast"/>
        <w:ind w:right="810" w:rightChars="253"/>
        <w:jc w:val="right"/>
        <w:rPr>
          <w:szCs w:val="32"/>
        </w:rPr>
      </w:pPr>
      <w:r w:rsidRPr="00917A07">
        <w:rPr>
          <w:rFonts w:hint="eastAsia"/>
          <w:szCs w:val="32"/>
        </w:rPr>
        <w:t>20</w:t>
      </w:r>
      <w:r w:rsidRPr="00917A07" w:rsidR="00BD4A48">
        <w:rPr>
          <w:rFonts w:hint="eastAsia"/>
          <w:szCs w:val="32"/>
        </w:rPr>
        <w:t>2</w:t>
      </w:r>
      <w:r w:rsidRPr="00917A07" w:rsidR="00585CBE">
        <w:rPr>
          <w:rFonts w:hint="eastAsia"/>
          <w:szCs w:val="32"/>
        </w:rPr>
        <w:t>1</w:t>
      </w:r>
      <w:r w:rsidRPr="00917A07">
        <w:rPr>
          <w:rFonts w:hint="eastAsia"/>
          <w:szCs w:val="32"/>
        </w:rPr>
        <w:t>年</w:t>
      </w:r>
      <w:r w:rsidRPr="00917A07" w:rsidR="00585CBE">
        <w:rPr>
          <w:rFonts w:hint="eastAsia"/>
          <w:szCs w:val="32"/>
        </w:rPr>
        <w:t>5</w:t>
      </w:r>
      <w:r w:rsidRPr="00917A07">
        <w:rPr>
          <w:rFonts w:hint="eastAsia"/>
          <w:szCs w:val="32"/>
        </w:rPr>
        <w:t>月</w:t>
      </w:r>
      <w:r w:rsidRPr="00917A07" w:rsidR="00585CBE">
        <w:rPr>
          <w:rFonts w:hint="eastAsia"/>
          <w:szCs w:val="32"/>
        </w:rPr>
        <w:t>26</w:t>
      </w:r>
      <w:r w:rsidRPr="00917A07">
        <w:rPr>
          <w:rFonts w:hint="eastAsia"/>
          <w:szCs w:val="32"/>
        </w:rPr>
        <w:t>日</w:t>
      </w:r>
    </w:p>
    <w:p w:rsidR="009E6909" w:rsidRPr="00917A07" w:rsidP="005A37E1">
      <w:pPr>
        <w:spacing w:line="580" w:lineRule="atLeast"/>
        <w:ind w:firstLine="640" w:firstLineChars="200"/>
        <w:jc w:val="both"/>
        <w:rPr>
          <w:szCs w:val="32"/>
        </w:rPr>
      </w:pPr>
      <w:r w:rsidRPr="00917A07">
        <w:rPr>
          <w:rFonts w:hint="eastAsia"/>
          <w:szCs w:val="32"/>
        </w:rPr>
        <w:t>（联系人：</w:t>
      </w:r>
      <w:r w:rsidRPr="00917A07" w:rsidR="00B17E24">
        <w:rPr>
          <w:rFonts w:hint="eastAsia"/>
          <w:szCs w:val="32"/>
        </w:rPr>
        <w:t>医院管理处黄</w:t>
      </w:r>
      <w:r w:rsidRPr="00917A07" w:rsidR="005A37E1">
        <w:rPr>
          <w:rFonts w:hint="eastAsia"/>
          <w:szCs w:val="32"/>
        </w:rPr>
        <w:t>利</w:t>
      </w:r>
      <w:r w:rsidRPr="00917A07" w:rsidR="00B17E24">
        <w:rPr>
          <w:rFonts w:hint="eastAsia"/>
          <w:szCs w:val="32"/>
        </w:rPr>
        <w:t>荣，</w:t>
      </w:r>
      <w:r w:rsidRPr="00917A07">
        <w:rPr>
          <w:rFonts w:hint="eastAsia"/>
          <w:szCs w:val="32"/>
        </w:rPr>
        <w:t>联系电话：</w:t>
      </w:r>
      <w:r w:rsidRPr="00917A07" w:rsidR="004556C9">
        <w:rPr>
          <w:rFonts w:hint="eastAsia"/>
          <w:szCs w:val="32"/>
        </w:rPr>
        <w:t>020-87335682</w:t>
      </w:r>
      <w:r w:rsidRPr="00917A07" w:rsidR="004556C9">
        <w:rPr>
          <w:rFonts w:hint="eastAsia"/>
          <w:szCs w:val="32"/>
        </w:rPr>
        <w:t>）</w:t>
      </w:r>
    </w:p>
    <w:p w:rsidR="009E6909" w:rsidRPr="00917A07" w:rsidP="005E0E1F"/>
    <w:p w:rsidR="009E6909" w:rsidRPr="00917A07" w:rsidP="005E0E1F"/>
    <w:p w:rsidR="009E6909" w:rsidRPr="00917A07" w:rsidP="005E0E1F"/>
    <w:p w:rsidR="004556C9" w:rsidRPr="00917A07" w:rsidP="005E0E1F"/>
    <w:p w:rsidR="004556C9" w:rsidRPr="00917A07" w:rsidP="005E0E1F"/>
    <w:p w:rsidR="005E4F06" w:rsidRPr="00917A07" w:rsidP="005E0E1F"/>
    <w:p w:rsidR="005E4F06" w:rsidRPr="00917A07" w:rsidP="005E0E1F"/>
    <w:p w:rsidR="005E4F06" w:rsidRPr="00917A07" w:rsidP="005E0E1F"/>
    <w:p w:rsidR="005A37E1" w:rsidP="005E0E1F"/>
    <w:p w:rsidR="00917A07" w:rsidRPr="00917A07" w:rsidP="005E0E1F">
      <w:pPr>
        <w:rPr>
          <w:rFonts w:hint="eastAsia"/>
        </w:rPr>
      </w:pPr>
    </w:p>
    <w:p w:rsidR="0073066D" w:rsidRPr="00917A07" w:rsidP="005A37E1">
      <w:pPr>
        <w:ind w:right="312" w:firstLine="645"/>
        <w:jc w:val="right"/>
        <w:rPr>
          <w:szCs w:val="32"/>
        </w:rPr>
      </w:pPr>
      <w:bookmarkStart w:id="1" w:name="OLE_LINK1"/>
      <w:bookmarkStart w:id="2" w:name="OLE_LINK2"/>
    </w:p>
    <w:p w:rsidR="00B647F4" w:rsidRPr="00917A07" w:rsidP="005E0E1F">
      <w:pPr>
        <w:pBdr>
          <w:top w:val="single" w:sz="4" w:space="0" w:color="auto"/>
          <w:bottom w:val="single" w:sz="4" w:space="1" w:color="auto"/>
          <w:between w:val="single" w:sz="4" w:space="1" w:color="auto"/>
        </w:pBdr>
        <w:ind w:firstLine="280" w:firstLineChars="100"/>
        <w:rPr>
          <w:rFonts w:eastAsia="黑体"/>
        </w:rPr>
      </w:pPr>
      <w:r w:rsidRPr="00917A07">
        <w:rPr>
          <w:sz w:val="28"/>
          <w:szCs w:val="28"/>
        </w:rPr>
        <w:t>中山大学校长办公室</w:t>
      </w:r>
      <w:r w:rsidRPr="00917A07">
        <w:rPr>
          <w:sz w:val="28"/>
          <w:szCs w:val="28"/>
        </w:rPr>
        <w:t xml:space="preserve">      </w:t>
      </w:r>
      <w:r w:rsidRPr="00917A07" w:rsidR="006E51C0">
        <w:rPr>
          <w:rFonts w:hint="eastAsia"/>
          <w:sz w:val="28"/>
          <w:szCs w:val="28"/>
        </w:rPr>
        <w:t>主动公开</w:t>
      </w:r>
      <w:r w:rsidRPr="00917A07">
        <w:rPr>
          <w:sz w:val="28"/>
          <w:szCs w:val="28"/>
        </w:rPr>
        <w:t xml:space="preserve">  </w:t>
      </w:r>
      <w:r w:rsidRPr="00917A07" w:rsidR="0031040F">
        <w:rPr>
          <w:rFonts w:hint="eastAsia"/>
          <w:sz w:val="28"/>
          <w:szCs w:val="28"/>
        </w:rPr>
        <w:t xml:space="preserve">  </w:t>
      </w:r>
      <w:r w:rsidRPr="00917A07">
        <w:rPr>
          <w:rFonts w:hint="eastAsia"/>
          <w:sz w:val="28"/>
          <w:szCs w:val="28"/>
        </w:rPr>
        <w:t xml:space="preserve"> </w:t>
      </w:r>
      <w:r w:rsidRPr="00917A07">
        <w:rPr>
          <w:sz w:val="28"/>
          <w:szCs w:val="28"/>
        </w:rPr>
        <w:t xml:space="preserve">     20</w:t>
      </w:r>
      <w:r w:rsidRPr="00917A07" w:rsidR="00BD4A48">
        <w:rPr>
          <w:sz w:val="28"/>
          <w:szCs w:val="28"/>
        </w:rPr>
        <w:t>2</w:t>
      </w:r>
      <w:r w:rsidRPr="00917A07" w:rsidR="004556C9">
        <w:rPr>
          <w:sz w:val="28"/>
          <w:szCs w:val="28"/>
        </w:rPr>
        <w:t>1</w:t>
      </w:r>
      <w:r w:rsidRPr="00917A07">
        <w:rPr>
          <w:sz w:val="28"/>
          <w:szCs w:val="28"/>
        </w:rPr>
        <w:t>年</w:t>
      </w:r>
      <w:r w:rsidRPr="00917A07" w:rsidR="004556C9">
        <w:rPr>
          <w:sz w:val="28"/>
          <w:szCs w:val="28"/>
        </w:rPr>
        <w:t>5</w:t>
      </w:r>
      <w:r w:rsidRPr="00917A07">
        <w:rPr>
          <w:sz w:val="28"/>
          <w:szCs w:val="28"/>
        </w:rPr>
        <w:t>月</w:t>
      </w:r>
      <w:r w:rsidRPr="00917A07" w:rsidR="004556C9">
        <w:rPr>
          <w:sz w:val="28"/>
          <w:szCs w:val="28"/>
        </w:rPr>
        <w:t>26</w:t>
      </w:r>
      <w:r w:rsidRPr="00917A07">
        <w:rPr>
          <w:sz w:val="28"/>
          <w:szCs w:val="28"/>
        </w:rPr>
        <w:t>日印发</w:t>
      </w:r>
      <w:bookmarkEnd w:id="1"/>
      <w:bookmarkEnd w:id="2"/>
    </w:p>
    <w:sectPr w:rsidSect="006C5CAD">
      <w:footerReference w:type="even" r:id="rId5"/>
      <w:footerReference w:type="default" r:id="rId6"/>
      <w:footnotePr>
        <w:numFmt w:val="decimalEnclosedCircleChinese"/>
        <w:numRestart w:val="eachPage"/>
      </w:footnotePr>
      <w:pgSz w:w="11906" w:h="16838" w:code="9"/>
      <w:pgMar w:top="2098" w:right="1588" w:bottom="2041" w:left="1588" w:header="851" w:footer="1644" w:gutter="0"/>
      <w:cols w:sep="1" w:space="425"/>
      <w:docGrid w:type="linesAndChars" w:linePitch="577" w:charSpace="-168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1543C59-9E3E-4DD4-B3DF-CA16B258AB9F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2" w:fontKey="{ED644DCF-A5EA-4F07-A0C3-18BF94DAA3CD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  <w:embedRegular r:id="rId3" w:fontKey="{41EDFEF5-F143-41CA-923D-774FCF903920}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E24535" w:rsidRPr="001F44D9" w:rsidP="006B2F35">
    <w:pPr>
      <w:pStyle w:val="Footer"/>
      <w:ind w:left="320" w:leftChars="100"/>
      <w:rPr>
        <w:rFonts w:ascii="Times New Roman" w:hAnsi="Times New Roman"/>
        <w:sz w:val="28"/>
        <w:szCs w:val="28"/>
      </w:rPr>
    </w:pPr>
    <w:r w:rsidRPr="001F44D9">
      <w:rPr>
        <w:rFonts w:ascii="Times New Roman" w:hAnsi="Times New Roman"/>
        <w:sz w:val="28"/>
        <w:szCs w:val="28"/>
      </w:rPr>
      <w:t>—</w:t>
    </w:r>
    <w:r w:rsidRPr="001F44D9">
      <w:rPr>
        <w:rFonts w:ascii="Times New Roman" w:hAnsi="Times New Roman"/>
        <w:sz w:val="28"/>
        <w:szCs w:val="28"/>
      </w:rPr>
      <w:fldChar w:fldCharType="begin"/>
    </w:r>
    <w:r w:rsidRPr="001F44D9">
      <w:rPr>
        <w:rFonts w:ascii="Times New Roman" w:hAnsi="Times New Roman"/>
        <w:sz w:val="28"/>
        <w:szCs w:val="28"/>
      </w:rPr>
      <w:instrText>PAGE   \* MERGEFORMAT</w:instrText>
    </w:r>
    <w:r w:rsidRPr="001F44D9">
      <w:rPr>
        <w:rFonts w:ascii="Times New Roman" w:hAnsi="Times New Roman"/>
        <w:sz w:val="28"/>
        <w:szCs w:val="28"/>
      </w:rPr>
      <w:fldChar w:fldCharType="separate"/>
    </w:r>
    <w:r w:rsidRPr="00917A07" w:rsidR="00917A07">
      <w:rPr>
        <w:rFonts w:ascii="Times New Roman" w:hAnsi="Times New Roman"/>
        <w:noProof/>
        <w:sz w:val="28"/>
        <w:szCs w:val="28"/>
        <w:lang w:val="zh-CN"/>
      </w:rPr>
      <w:t>6</w:t>
    </w:r>
    <w:r w:rsidRPr="001F44D9">
      <w:rPr>
        <w:rFonts w:ascii="Times New Roman" w:hAnsi="Times New Roman"/>
        <w:sz w:val="28"/>
        <w:szCs w:val="28"/>
      </w:rPr>
      <w:fldChar w:fldCharType="end"/>
    </w:r>
    <w:r w:rsidRPr="001F44D9">
      <w:rPr>
        <w:rFonts w:ascii="Times New Roman" w:hAnsi="Times New Roman"/>
        <w:sz w:val="28"/>
        <w:szCs w:val="28"/>
      </w:rPr>
      <w:t>—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E24535" w:rsidRPr="001F44D9" w:rsidP="006B2F35">
    <w:pPr>
      <w:pStyle w:val="Footer"/>
      <w:wordWrap w:val="0"/>
      <w:ind w:right="320" w:rightChars="100"/>
      <w:jc w:val="right"/>
      <w:rPr>
        <w:rFonts w:ascii="Times New Roman" w:hAnsi="Times New Roman"/>
        <w:sz w:val="28"/>
        <w:szCs w:val="28"/>
      </w:rPr>
    </w:pPr>
    <w:r w:rsidRPr="001F44D9">
      <w:rPr>
        <w:rFonts w:ascii="Times New Roman" w:hAnsi="Times New Roman"/>
        <w:sz w:val="28"/>
        <w:szCs w:val="28"/>
      </w:rPr>
      <w:t>—</w:t>
    </w:r>
    <w:r w:rsidRPr="001F44D9">
      <w:rPr>
        <w:rFonts w:ascii="Times New Roman" w:hAnsi="Times New Roman"/>
        <w:sz w:val="28"/>
        <w:szCs w:val="28"/>
      </w:rPr>
      <w:fldChar w:fldCharType="begin"/>
    </w:r>
    <w:r w:rsidRPr="001F44D9">
      <w:rPr>
        <w:rFonts w:ascii="Times New Roman" w:hAnsi="Times New Roman"/>
        <w:sz w:val="28"/>
        <w:szCs w:val="28"/>
      </w:rPr>
      <w:instrText>PAGE   \* MERGEFORMAT</w:instrText>
    </w:r>
    <w:r w:rsidRPr="001F44D9">
      <w:rPr>
        <w:rFonts w:ascii="Times New Roman" w:hAnsi="Times New Roman"/>
        <w:sz w:val="28"/>
        <w:szCs w:val="28"/>
      </w:rPr>
      <w:fldChar w:fldCharType="separate"/>
    </w:r>
    <w:r w:rsidRPr="00917A07" w:rsidR="00917A07">
      <w:rPr>
        <w:rFonts w:ascii="Times New Roman" w:hAnsi="Times New Roman"/>
        <w:noProof/>
        <w:sz w:val="28"/>
        <w:szCs w:val="28"/>
        <w:lang w:val="zh-CN"/>
      </w:rPr>
      <w:t>5</w:t>
    </w:r>
    <w:r w:rsidRPr="001F44D9">
      <w:rPr>
        <w:rFonts w:ascii="Times New Roman" w:hAnsi="Times New Roman"/>
        <w:sz w:val="28"/>
        <w:szCs w:val="28"/>
      </w:rPr>
      <w:fldChar w:fldCharType="end"/>
    </w:r>
    <w:r w:rsidRPr="001F44D9">
      <w:rPr>
        <w:rFonts w:ascii="Times New Roman" w:hAnsi="Times New Roman"/>
        <w:sz w:val="28"/>
        <w:szCs w:val="28"/>
      </w:rPr>
      <w:t>—</w:t>
    </w:r>
  </w:p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1EFC6C9A"/>
    <w:multiLevelType w:val="hybridMultilevel"/>
    <w:tmpl w:val="1B0299FA"/>
    <w:lvl w:ilvl="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5F1451C"/>
    <w:multiLevelType w:val="hybridMultilevel"/>
    <w:tmpl w:val="3C8E83BE"/>
    <w:lvl w:ilvl="0">
      <w:start w:val="1"/>
      <w:numFmt w:val="japaneseCounting"/>
      <w:lvlText w:val="（%1）"/>
      <w:lvlJc w:val="left"/>
      <w:pPr>
        <w:ind w:left="1704" w:hanging="108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464" w:hanging="420"/>
      </w:pPr>
    </w:lvl>
    <w:lvl w:ilvl="2" w:tentative="1">
      <w:start w:val="1"/>
      <w:numFmt w:val="lowerRoman"/>
      <w:lvlText w:val="%3."/>
      <w:lvlJc w:val="right"/>
      <w:pPr>
        <w:ind w:left="1884" w:hanging="420"/>
      </w:pPr>
    </w:lvl>
    <w:lvl w:ilvl="3" w:tentative="1">
      <w:start w:val="1"/>
      <w:numFmt w:val="decimal"/>
      <w:lvlText w:val="%4."/>
      <w:lvlJc w:val="left"/>
      <w:pPr>
        <w:ind w:left="2304" w:hanging="420"/>
      </w:pPr>
    </w:lvl>
    <w:lvl w:ilvl="4" w:tentative="1">
      <w:start w:val="1"/>
      <w:numFmt w:val="lowerLetter"/>
      <w:lvlText w:val="%5)"/>
      <w:lvlJc w:val="left"/>
      <w:pPr>
        <w:ind w:left="2724" w:hanging="420"/>
      </w:pPr>
    </w:lvl>
    <w:lvl w:ilvl="5" w:tentative="1">
      <w:start w:val="1"/>
      <w:numFmt w:val="lowerRoman"/>
      <w:lvlText w:val="%6."/>
      <w:lvlJc w:val="right"/>
      <w:pPr>
        <w:ind w:left="3144" w:hanging="420"/>
      </w:pPr>
    </w:lvl>
    <w:lvl w:ilvl="6" w:tentative="1">
      <w:start w:val="1"/>
      <w:numFmt w:val="decimal"/>
      <w:lvlText w:val="%7."/>
      <w:lvlJc w:val="left"/>
      <w:pPr>
        <w:ind w:left="3564" w:hanging="420"/>
      </w:pPr>
    </w:lvl>
    <w:lvl w:ilvl="7" w:tentative="1">
      <w:start w:val="1"/>
      <w:numFmt w:val="lowerLetter"/>
      <w:lvlText w:val="%8)"/>
      <w:lvlJc w:val="left"/>
      <w:pPr>
        <w:ind w:left="3984" w:hanging="420"/>
      </w:pPr>
    </w:lvl>
    <w:lvl w:ilvl="8" w:tentative="1">
      <w:start w:val="1"/>
      <w:numFmt w:val="lowerRoman"/>
      <w:lvlText w:val="%9."/>
      <w:lvlJc w:val="right"/>
      <w:pPr>
        <w:ind w:left="4404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bordersDoNotSurroundHeader/>
  <w:bordersDoNotSurroundFooter/>
  <w:proofState w:spelling="clean" w:grammar="clean"/>
  <w:attachedTemplate r:id="rId1"/>
  <w:trackRevisions/>
  <w:defaultTabStop w:val="420"/>
  <w:evenAndOddHeaders/>
  <w:drawingGridHorizontalSpacing w:val="156"/>
  <w:drawingGridVerticalSpacing w:val="577"/>
  <w:displayHorizontalDrawingGridEvery w:val="0"/>
  <w:characterSpacingControl w:val="compressPunctuation"/>
  <w:footnotePr>
    <w:numFmt w:val="decimalEnclosedCircleChinese"/>
    <w:numRestart w:val="eachPage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1485"/>
    <w:rsid w:val="000133BA"/>
    <w:rsid w:val="00016CDC"/>
    <w:rsid w:val="00021485"/>
    <w:rsid w:val="00030B15"/>
    <w:rsid w:val="00032809"/>
    <w:rsid w:val="00047A3B"/>
    <w:rsid w:val="0007068D"/>
    <w:rsid w:val="00086706"/>
    <w:rsid w:val="000D6A64"/>
    <w:rsid w:val="000E3BC9"/>
    <w:rsid w:val="000E40F2"/>
    <w:rsid w:val="00123F33"/>
    <w:rsid w:val="00134325"/>
    <w:rsid w:val="0014608B"/>
    <w:rsid w:val="00160C91"/>
    <w:rsid w:val="001636B0"/>
    <w:rsid w:val="00174B4D"/>
    <w:rsid w:val="00180691"/>
    <w:rsid w:val="001872BB"/>
    <w:rsid w:val="00192A77"/>
    <w:rsid w:val="001A15AC"/>
    <w:rsid w:val="001A4D7B"/>
    <w:rsid w:val="001B2074"/>
    <w:rsid w:val="001C4193"/>
    <w:rsid w:val="001C6C10"/>
    <w:rsid w:val="001F02D0"/>
    <w:rsid w:val="001F20A8"/>
    <w:rsid w:val="001F44D9"/>
    <w:rsid w:val="00216360"/>
    <w:rsid w:val="00221B66"/>
    <w:rsid w:val="00244840"/>
    <w:rsid w:val="00255631"/>
    <w:rsid w:val="00262F8B"/>
    <w:rsid w:val="00265CBA"/>
    <w:rsid w:val="002821EC"/>
    <w:rsid w:val="002A307E"/>
    <w:rsid w:val="002B7C75"/>
    <w:rsid w:val="002D2105"/>
    <w:rsid w:val="002D45F3"/>
    <w:rsid w:val="002E2A09"/>
    <w:rsid w:val="002F0783"/>
    <w:rsid w:val="0030202D"/>
    <w:rsid w:val="003103C1"/>
    <w:rsid w:val="0031040F"/>
    <w:rsid w:val="00310A7F"/>
    <w:rsid w:val="00335496"/>
    <w:rsid w:val="003539FC"/>
    <w:rsid w:val="00387133"/>
    <w:rsid w:val="003A3701"/>
    <w:rsid w:val="003A37B8"/>
    <w:rsid w:val="003A7776"/>
    <w:rsid w:val="003B0535"/>
    <w:rsid w:val="003C4BE5"/>
    <w:rsid w:val="004547EE"/>
    <w:rsid w:val="004556C9"/>
    <w:rsid w:val="004556F1"/>
    <w:rsid w:val="00455838"/>
    <w:rsid w:val="00460FAC"/>
    <w:rsid w:val="00465033"/>
    <w:rsid w:val="00470269"/>
    <w:rsid w:val="004C5FBC"/>
    <w:rsid w:val="00521703"/>
    <w:rsid w:val="0053500C"/>
    <w:rsid w:val="00540F53"/>
    <w:rsid w:val="00585CBE"/>
    <w:rsid w:val="005A02CB"/>
    <w:rsid w:val="005A37E1"/>
    <w:rsid w:val="005A6EEC"/>
    <w:rsid w:val="005C23A3"/>
    <w:rsid w:val="005C386D"/>
    <w:rsid w:val="005C43DF"/>
    <w:rsid w:val="005D2C20"/>
    <w:rsid w:val="005E0E1F"/>
    <w:rsid w:val="005E4F06"/>
    <w:rsid w:val="005F5C56"/>
    <w:rsid w:val="00627589"/>
    <w:rsid w:val="0066018A"/>
    <w:rsid w:val="00661207"/>
    <w:rsid w:val="00677423"/>
    <w:rsid w:val="00680E17"/>
    <w:rsid w:val="00692C13"/>
    <w:rsid w:val="006A36AC"/>
    <w:rsid w:val="006B2F35"/>
    <w:rsid w:val="006C5CAD"/>
    <w:rsid w:val="006C767F"/>
    <w:rsid w:val="006E51C0"/>
    <w:rsid w:val="0073066D"/>
    <w:rsid w:val="00745D45"/>
    <w:rsid w:val="007471C9"/>
    <w:rsid w:val="00755AE2"/>
    <w:rsid w:val="00786028"/>
    <w:rsid w:val="007C3755"/>
    <w:rsid w:val="007D2BC8"/>
    <w:rsid w:val="007F1A60"/>
    <w:rsid w:val="00804651"/>
    <w:rsid w:val="00823895"/>
    <w:rsid w:val="00837830"/>
    <w:rsid w:val="0085406F"/>
    <w:rsid w:val="0086691F"/>
    <w:rsid w:val="00885C5E"/>
    <w:rsid w:val="00886BF3"/>
    <w:rsid w:val="008A57A9"/>
    <w:rsid w:val="008B2665"/>
    <w:rsid w:val="008E0ACF"/>
    <w:rsid w:val="008F004B"/>
    <w:rsid w:val="008F44B5"/>
    <w:rsid w:val="00900508"/>
    <w:rsid w:val="00903B66"/>
    <w:rsid w:val="009106E6"/>
    <w:rsid w:val="00917A07"/>
    <w:rsid w:val="00936184"/>
    <w:rsid w:val="009848E1"/>
    <w:rsid w:val="009E6909"/>
    <w:rsid w:val="009F1418"/>
    <w:rsid w:val="00A03686"/>
    <w:rsid w:val="00A04C06"/>
    <w:rsid w:val="00A234BF"/>
    <w:rsid w:val="00A64785"/>
    <w:rsid w:val="00A75BB9"/>
    <w:rsid w:val="00A915EA"/>
    <w:rsid w:val="00AA5679"/>
    <w:rsid w:val="00AD4CDB"/>
    <w:rsid w:val="00AE0D34"/>
    <w:rsid w:val="00AE6F99"/>
    <w:rsid w:val="00AF2D96"/>
    <w:rsid w:val="00B02599"/>
    <w:rsid w:val="00B10A86"/>
    <w:rsid w:val="00B17E24"/>
    <w:rsid w:val="00B541EC"/>
    <w:rsid w:val="00B647F4"/>
    <w:rsid w:val="00BA70CC"/>
    <w:rsid w:val="00BD4A48"/>
    <w:rsid w:val="00BF7B90"/>
    <w:rsid w:val="00C143EB"/>
    <w:rsid w:val="00C30E21"/>
    <w:rsid w:val="00C526C2"/>
    <w:rsid w:val="00CA3663"/>
    <w:rsid w:val="00CC443F"/>
    <w:rsid w:val="00D12D05"/>
    <w:rsid w:val="00D27289"/>
    <w:rsid w:val="00D654B9"/>
    <w:rsid w:val="00D8347C"/>
    <w:rsid w:val="00D9127E"/>
    <w:rsid w:val="00DB51AB"/>
    <w:rsid w:val="00DC3209"/>
    <w:rsid w:val="00DD0D46"/>
    <w:rsid w:val="00DD29A6"/>
    <w:rsid w:val="00DF07D8"/>
    <w:rsid w:val="00E04624"/>
    <w:rsid w:val="00E24535"/>
    <w:rsid w:val="00E34E53"/>
    <w:rsid w:val="00E47A39"/>
    <w:rsid w:val="00E546B9"/>
    <w:rsid w:val="00E85A0E"/>
    <w:rsid w:val="00EC396D"/>
    <w:rsid w:val="00EF0F70"/>
    <w:rsid w:val="00F10BD3"/>
    <w:rsid w:val="00F3713F"/>
    <w:rsid w:val="00F42FAC"/>
    <w:rsid w:val="00F52ABD"/>
    <w:rsid w:val="00F90C83"/>
    <w:rsid w:val="00FD45A9"/>
    <w:rsid w:val="00FD561B"/>
    <w:rsid w:val="00FF1E97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docId w15:val="{A29EB6B6-0F72-4CB6-8DE4-69354C75F0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C3209"/>
    <w:pPr>
      <w:widowControl w:val="0"/>
      <w:adjustRightInd w:val="0"/>
      <w:snapToGrid w:val="0"/>
      <w:spacing w:line="540" w:lineRule="atLeast"/>
    </w:pPr>
    <w:rPr>
      <w:rFonts w:ascii="Times New Roman" w:eastAsia="仿宋_GB2312" w:hAnsi="Times New Roman"/>
      <w:kern w:val="2"/>
      <w:sz w:val="32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2D2105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rFonts w:ascii="Calibri" w:eastAsia="宋体" w:hAnsi="Calibri"/>
      <w:sz w:val="18"/>
      <w:szCs w:val="18"/>
    </w:rPr>
  </w:style>
  <w:style w:type="character" w:customStyle="1" w:styleId="a">
    <w:name w:val="页眉 字符"/>
    <w:link w:val="Header"/>
    <w:uiPriority w:val="99"/>
    <w:rsid w:val="002D2105"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2D2105"/>
    <w:pPr>
      <w:tabs>
        <w:tab w:val="center" w:pos="4153"/>
        <w:tab w:val="right" w:pos="8306"/>
      </w:tabs>
    </w:pPr>
    <w:rPr>
      <w:rFonts w:ascii="Calibri" w:eastAsia="宋体" w:hAnsi="Calibri"/>
      <w:sz w:val="18"/>
      <w:szCs w:val="18"/>
    </w:rPr>
  </w:style>
  <w:style w:type="character" w:customStyle="1" w:styleId="a0">
    <w:name w:val="页脚 字符"/>
    <w:link w:val="Footer"/>
    <w:uiPriority w:val="99"/>
    <w:rsid w:val="002D2105"/>
    <w:rPr>
      <w:sz w:val="18"/>
      <w:szCs w:val="18"/>
    </w:rPr>
  </w:style>
  <w:style w:type="paragraph" w:styleId="BodyTextIndent">
    <w:name w:val="Body Text Indent"/>
    <w:basedOn w:val="Normal"/>
    <w:link w:val="a1"/>
    <w:rsid w:val="002D2105"/>
    <w:pPr>
      <w:spacing w:line="460" w:lineRule="atLeast"/>
      <w:ind w:firstLine="461" w:firstLineChars="192"/>
    </w:pPr>
    <w:rPr>
      <w:sz w:val="24"/>
    </w:rPr>
  </w:style>
  <w:style w:type="character" w:customStyle="1" w:styleId="a1">
    <w:name w:val="正文文本缩进 字符"/>
    <w:link w:val="BodyTextIndent"/>
    <w:rsid w:val="002D2105"/>
    <w:rPr>
      <w:rFonts w:ascii="Times New Roman" w:eastAsia="宋体" w:hAnsi="Times New Roman" w:cs="Times New Roman"/>
      <w:sz w:val="24"/>
      <w:szCs w:val="24"/>
    </w:rPr>
  </w:style>
  <w:style w:type="paragraph" w:styleId="BodyText">
    <w:name w:val="Body Text"/>
    <w:basedOn w:val="Normal"/>
    <w:link w:val="a2"/>
    <w:rsid w:val="002D2105"/>
    <w:pPr>
      <w:spacing w:line="500" w:lineRule="atLeast"/>
    </w:pPr>
    <w:rPr>
      <w:rFonts w:ascii="宋体"/>
      <w:bCs/>
      <w:sz w:val="28"/>
    </w:rPr>
  </w:style>
  <w:style w:type="character" w:customStyle="1" w:styleId="a2">
    <w:name w:val="正文文本 字符"/>
    <w:link w:val="BodyText"/>
    <w:rsid w:val="002D2105"/>
    <w:rPr>
      <w:rFonts w:ascii="宋体" w:eastAsia="宋体" w:hAnsi="Times New Roman" w:cs="Times New Roman"/>
      <w:bCs/>
      <w:sz w:val="28"/>
      <w:szCs w:val="24"/>
    </w:rPr>
  </w:style>
  <w:style w:type="paragraph" w:styleId="BalloonText">
    <w:name w:val="Balloon Text"/>
    <w:basedOn w:val="Normal"/>
    <w:link w:val="a3"/>
    <w:uiPriority w:val="99"/>
    <w:semiHidden/>
    <w:unhideWhenUsed/>
    <w:rsid w:val="002D2105"/>
    <w:rPr>
      <w:sz w:val="18"/>
      <w:szCs w:val="18"/>
    </w:rPr>
  </w:style>
  <w:style w:type="character" w:customStyle="1" w:styleId="a3">
    <w:name w:val="批注框文本 字符"/>
    <w:link w:val="BalloonText"/>
    <w:uiPriority w:val="99"/>
    <w:semiHidden/>
    <w:rsid w:val="002D2105"/>
    <w:rPr>
      <w:rFonts w:ascii="Times New Roman" w:eastAsia="宋体" w:hAnsi="Times New Roman" w:cs="Times New Roman"/>
      <w:sz w:val="18"/>
      <w:szCs w:val="18"/>
    </w:rPr>
  </w:style>
  <w:style w:type="character" w:styleId="LineNumber">
    <w:name w:val="line number"/>
    <w:basedOn w:val="DefaultParagraphFont"/>
    <w:uiPriority w:val="99"/>
    <w:semiHidden/>
    <w:unhideWhenUsed/>
    <w:rsid w:val="00886BF3"/>
  </w:style>
  <w:style w:type="paragraph" w:styleId="ListParagraph">
    <w:name w:val="List Paragraph"/>
    <w:basedOn w:val="Normal"/>
    <w:uiPriority w:val="34"/>
    <w:qFormat/>
    <w:rsid w:val="007471C9"/>
    <w:pPr>
      <w:ind w:firstLine="420" w:firstLineChars="200"/>
    </w:pPr>
    <w:rPr>
      <w:rFonts w:ascii="Calibri" w:eastAsia="宋体" w:hAnsi="Calibri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footer" Target="footer1.xml" /><Relationship Id="rId6" Type="http://schemas.openxmlformats.org/officeDocument/2006/relationships/footer" Target="footer2.xml" /><Relationship Id="rId7" Type="http://schemas.openxmlformats.org/officeDocument/2006/relationships/theme" Target="theme/theme1.xml" /><Relationship Id="rId8" Type="http://schemas.openxmlformats.org/officeDocument/2006/relationships/numbering" Target="numbering.xml" /><Relationship Id="rId9" Type="http://schemas.openxmlformats.org/officeDocument/2006/relationships/styles" Target="styles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&#26657;&#38271;&#21150;&#20844;&#23460;&#31192;&#20070;&#31185;\Desktop\&#20013;&#23665;&#22823;&#23398;&#19979;&#34892;&#25991;&#27169;&#26495;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A411B0-7C95-493E-8138-03D9AD210E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中山大学下行文模板</Template>
  <TotalTime>69</TotalTime>
  <Pages>6</Pages>
  <Words>364</Words>
  <Characters>2076</Characters>
  <Application>Microsoft Office Word</Application>
  <DocSecurity>0</DocSecurity>
  <Lines>17</Lines>
  <Paragraphs>4</Paragraphs>
  <ScaleCrop>false</ScaleCrop>
  <Company>SYSU</Company>
  <LinksUpToDate>false</LinksUpToDate>
  <CharactersWithSpaces>2436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校长办公室综合科</dc:creator>
  <cp:lastModifiedBy>Lenovo</cp:lastModifiedBy>
  <cp:revision>35</cp:revision>
  <cp:lastPrinted>2021-05-26T11:06:00Z</cp:lastPrinted>
  <dcterms:created xsi:type="dcterms:W3CDTF">2021-05-26T09:50:00Z</dcterms:created>
  <dcterms:modified xsi:type="dcterms:W3CDTF">2021-05-26T12:55:00Z</dcterms:modified>
</cp:coreProperties>
</file>