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sz w:val="32"/>
          <w:szCs w:val="24"/>
        </w:rPr>
      </w:pPr>
      <w:r>
        <w:rPr>
          <w:rFonts w:hint="eastAsia"/>
          <w:sz w:val="32"/>
          <w:szCs w:val="24"/>
        </w:rPr>
        <w:t>习近平：在全国政协新年茶话会上的讲话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仿宋"/>
          <w:b/>
          <w:bCs/>
          <w:sz w:val="24"/>
          <w:szCs w:val="32"/>
        </w:rPr>
      </w:pPr>
      <w:r>
        <w:rPr>
          <w:rFonts w:ascii="Times New Roman" w:hAnsi="Times New Roman" w:eastAsia="仿宋"/>
          <w:b/>
          <w:bCs/>
          <w:sz w:val="24"/>
          <w:szCs w:val="32"/>
        </w:rPr>
        <w:t>来源：新华网</w:t>
      </w:r>
      <w:r>
        <w:rPr>
          <w:rFonts w:hint="eastAsia" w:ascii="Times New Roman" w:hAnsi="Times New Roman" w:eastAsia="仿宋"/>
          <w:b/>
          <w:bCs/>
          <w:sz w:val="24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"/>
          <w:b/>
          <w:bCs/>
          <w:sz w:val="24"/>
          <w:szCs w:val="32"/>
        </w:rPr>
        <w:t>2023-12-29 19:44:18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仿宋"/>
          <w:b/>
          <w:bCs/>
          <w:sz w:val="28"/>
          <w:szCs w:val="36"/>
        </w:rPr>
      </w:pPr>
      <w:r>
        <w:rPr>
          <w:rFonts w:hint="eastAsia" w:ascii="Times New Roman" w:hAnsi="Times New Roman" w:eastAsia="仿宋"/>
          <w:b/>
          <w:bCs/>
          <w:sz w:val="28"/>
          <w:szCs w:val="36"/>
        </w:rPr>
        <w:t>在全国政协新年茶话会上的讲话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（2023年12月29日）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b/>
          <w:bCs/>
          <w:sz w:val="24"/>
          <w:szCs w:val="32"/>
        </w:rPr>
        <w:t>习近平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同志们，朋友们：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大家新年好！今天，我们欢聚一堂，畅叙友情，共商国是，一起迎接新一年的到来。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首先，我代表中共中央、国务院和中央军委，向各民主党派、工商联和无党派人士，向全国各族人民，向香港同胞、澳门同胞、台湾同胞和海外侨胞，向关心和支持中国现代化建设的各国朋友，致以新年的美好祝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2023年是全面贯彻中共二十大精神的开局之年。一年来，我们坚持稳中求进工作总基调，果断实行新冠疫情防控转段，坚决克服内外困难，顽强拼搏、勇毅前行，推动经济恢复发展，圆满实现经济社会发展主要预期目标。经济总量预计超过126万亿元，粮食总产再创新高，就业、物价总体稳定，科技创新实现新突破，新质生产力加快形成，新一轮党和国家机构改革基本完成，高水平对外开放持续扩大，抗洪灾、化债险、保交楼成效明显，居民收入增长快于经济增长。港澳工作继续加强，反“独”促统坚决有力。中国特色大国外交扎实推进，我国发展的外部环境继续改善。全面从严治党和反腐败斗争持续发力，良好政治生态不断巩固发展。成功举办成都大运会、杭州亚运会，我国体育健儿创造良好成绩。这些成绩来之不易、可圈可点。我们在化危机、闯难关、应变局中创造了新机遇、赢得了战略主动，极大地增强了信心和底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同志们、朋友们！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一年来，人民政协认真贯彻落实中共中央决策部署，充分发挥专门协商机构作用，聚焦中心工作深入开展调查研究、协商议政、民主监督，为党和国家事业发展作出了新贡献。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同志们、朋友们！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2024年是新中国成立75周年，是实现“十四五”规划目标任务的关键一年。我们要坚持稳中求进工作总基调，把稳中求进、以进促稳、先立后破的要求贯穿各项工作之中，努力在构建新发展格局、推动高质量发展、全面深化改革开放、实现高水平科技自立自强、全面推进乡村振兴等方面取得更大进展，巩固和增强经济回升向好态势，增进民生福祉，保持社会稳定，扎实稳健推进中国式现代化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明年也是人民政协成立75周年。要发扬优良传统，牢记政治责任，紧紧围绕中心服务大局，加强思想政治引领，积极建言资政，广泛凝聚共识，加强自身建设，不断开创新时代政协工作的新局面。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同志们、朋友们！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以中国式现代化全面推进强国建设、民族复兴伟业，是新时代新征程党和国家的中心任务，是新时代最大的政治。我们要巩固和发展最广泛的爱国统一战线，画好强国建设、民族复兴的最大同心圆，以团结凝聚力量，以奋斗铸就伟业，共同谱写中国式现代化的壮美华章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  <w:r>
        <w:rPr>
          <w:rFonts w:hint="eastAsia" w:ascii="Times New Roman" w:hAnsi="Times New Roman" w:eastAsia="仿宋"/>
          <w:sz w:val="24"/>
          <w:szCs w:val="32"/>
        </w:rPr>
        <w:t>谢谢大家！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0N2Y2MzFiYjYwYzg0OTQzOWQ5YTBiNmUxMjU4ZmIifQ=="/>
  </w:docVars>
  <w:rsids>
    <w:rsidRoot w:val="43CA4B9E"/>
    <w:rsid w:val="1235718D"/>
    <w:rsid w:val="17D80CE7"/>
    <w:rsid w:val="192D0BBE"/>
    <w:rsid w:val="1B852F33"/>
    <w:rsid w:val="1BD6378F"/>
    <w:rsid w:val="23C640E9"/>
    <w:rsid w:val="241E5CD3"/>
    <w:rsid w:val="26B11081"/>
    <w:rsid w:val="3B1A1659"/>
    <w:rsid w:val="43CA4B9E"/>
    <w:rsid w:val="4ACC5BD9"/>
    <w:rsid w:val="4C5329C8"/>
    <w:rsid w:val="4CD46FC7"/>
    <w:rsid w:val="4F183584"/>
    <w:rsid w:val="519901E5"/>
    <w:rsid w:val="5955311B"/>
    <w:rsid w:val="5B527A35"/>
    <w:rsid w:val="60CC2038"/>
    <w:rsid w:val="64F6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2024-02-19T13:39:00Z</dcterms:created>
  <dc:creator>王孟帆</dc:creator>
  <cp:lastModifiedBy>王孟帆</cp:lastModifiedBy>
  <dcterms:modified xsi:type="dcterms:W3CDTF">2024-02-19T13:44:17Z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9377EF6DB226439DBB1399E81937AEDF_11</vt:lpwstr>
  </property>
</Properties>
</file>