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习近平主持二十届中共中央政治局第十一次集体学习并发表重要讲话</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“学习强国”学习平台2024-02-01</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习近平在中共中央政治局第十一次集体学习时强调</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加快发展新质生产力</w:t>
      </w:r>
    </w:p>
    <w:p>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扎实推进高质量发展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新华社北京2月1日电 中共中央政治局1月31日下午就扎实推进高质量发展进行第十一次集体学习。中共中央总书记习近平在主持学习时强调，必须牢记高质量发展是新时代的硬道理，全面贯彻新发展理念，把加快建设现代化经济体系、推进高水平科技自立自强、加快构建新发展格局、统筹推进深层次改革和高水平开放、统筹高质量发展和高水平安全等战略任务落实到位，完善推动高质量发展的考核评价体系，为推动高质量发展打牢基础。发展新质生产力是推动高质量发展的内在要求和重要着力点，必须继续做好创新这篇大文章，推动新质生产力加快发展。</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这次中央政治局集体学习，由中央政治局同志自学并交流工作体会，马兴瑞、何立峰、张国清、袁家军同志结合分管领域和地方的工作作了发言，刘国中、陈敏尔同志提交了书面发言，大家进行了交流。</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在主持学习时发表了重要讲话。他指出，新时代以来，党中央作出一系列重大决策部署，推动高质量发展成为全党全社会的共识和自觉行动，成为经济社会发展的主旋律。近年来，我国科技创新成果丰硕，创新驱动发展成效日益显现；城乡区域发展协调性、平衡性明显增强；改革开放全面深化，发展动力活力竞相迸发；绿色低碳转型成效显著，发展方式转变步伐加快，高质量发展取得明显成效。同时，制约高质量发展因素还大量存在，要高度重视，切实解决。</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强调，高质量发展需要新的生产力理论来指导，而新质生产力已经在实践中形成并展示出对高质量发展的强劲推动力、支撑力，需要我们从理论上进行总结、概括，用以指导新的发展实践。概括地说，新质生产力是创新起主导作用，摆脱传统经济增长方式、生产力发展路径，具有高科技、高效能、高质量特征，符合新发展理念的先进生产力质态。它由技术革命性突破、生产要素创新性配置、产业深度转型升级而催生，以劳动者、劳动资料、劳动对象及其优化组合的跃升为基本内涵，以全要素生产率大幅提升为核心标志，特点是创新，关键在质优，本质是先进生产力。</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指出，科技创新能够催生新产业、新模式、新动能，是发展新质生产力的核心要素。必须加强科技创新特别是原创性、颠覆性科技创新，加快实现高水平科技自立自强，打好关键核心技术攻坚战，使原创性、颠覆性科技创新成果竞相涌现，培育发展新质生产力的新动能。</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强调，要及时将科技创新成果应用到具体产业和产业链上，改造提升传统产业，培育壮大新兴产业，布局建设未来产业，完善现代化产业体系。要围绕发展新质生产力布局产业链，提升产业链供应链韧性和安全水平，保证产业体系自主可控、安全可靠。要围绕推进新型工业化和加快建设制造强国、质量强国、网络强国、数字中国和农业强国等战略任务，科学布局科技创新、产业创新。要大力发展数字经济，促进数字经济和实体经济深度融合，打造具有国际竞争力的数字产业集群。</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指出，绿色发展是高质量发展的底色，新质生产力本身就是绿色生产力。必须加快发展方式绿色转型，助力碳达峰碳中和。牢固树立和践行绿水青山就是金山银山的理念，坚定不移走生态优先、绿色发展之路。加快绿色科技创新和先进绿色技术推广应用，做强绿色制造业，发展绿色服务业，壮大绿色能源产业，发展绿色低碳产业和供应链，构建绿色低碳循环经济体系。持续优化支持绿色低碳发展的经济政策工具箱，发挥绿色金融的牵引作用，打造高效生态绿色产业集群。同时，在全社会大力倡导绿色健康生活方式。</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强调，生产关系必须与生产力发展要求相适应。发展新质生产力，必须进一步全面深化改革，形成与之相适应的新型生产关系。要深化经济体制、科技体制等改革，着力打通束缚新质生产力发展的堵点卡点，建立高标准市场体系，创新生产要素配置方式，让各类先进优质生产要素向发展新质生产力顺畅流动。同时，要扩大高水平对外开放，为发展新质生产力营造良好国际环境。</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习近平强调，要按照发展新质生产力要求，畅通教育、科技、人才的良性循环，完善人才培养、引进、使用、合理流动的工作机制。要根据科技发展新趋势，优化高等学校学科设置、人才培养模式，为发展新质生产力、推动高质量发展培养急需人才。要健全要素参与收入分配机制，激发劳动、知识、技术、管理、资本和数据等生产要素活力，更好体现知识、技术、人才的市场价值，营造鼓励创新、宽容失败的良好氛围。</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责任编辑：韩宇辰</w:t>
      </w:r>
    </w:p>
    <w:p>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仿宋_GB2312" w:hAnsi="仿宋_GB2312" w:eastAsia="仿宋_GB2312" w:cs="仿宋_GB2312"/>
          <w:sz w:val="32"/>
          <w:szCs w:val="32"/>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dlNGFkNzAzODcyNzkzZGQwMzc3YzdmY2MwZTM0MjkifQ=="/>
  </w:docVars>
  <w:rsids>
    <w:rsidRoot w:val="00000000"/>
    <w:rsid w:val="08BE3F59"/>
    <w:rsid w:val="1D5F4F34"/>
    <w:rsid w:val="38834036"/>
    <w:rsid w:val="408764AA"/>
    <w:rsid w:val="424558CC"/>
    <w:rsid w:val="4E9E7F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0" w:leftChars="0" w:firstLine="0" w:firstLineChars="0"/>
      <w:jc w:val="both"/>
    </w:pPr>
    <w:rPr>
      <w:rFonts w:asciiTheme="minorAscii" w:hAnsiTheme="minorAsci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keepNext/>
      <w:keepLines/>
      <w:spacing w:before="260" w:beforeLines="0" w:beforeAutospacing="0" w:after="260" w:afterLines="0" w:afterAutospacing="0" w:line="413" w:lineRule="auto"/>
      <w:ind w:left="0" w:leftChars="0" w:firstLine="0" w:firstLineChars="0"/>
      <w:outlineLvl w:val="2"/>
    </w:pPr>
    <w:rPr>
      <w:b/>
      <w:sz w:val="32"/>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Normal (Web)"/>
    <w:basedOn w:val="1"/>
    <w:uiPriority w:val="0"/>
    <w:rPr>
      <w:sz w:val="24"/>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Office_12.1.0.15990_F1E327BC-269C-435d-A152-05C5408002CA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2021-11-10T06:25:00Z</dcterms:created>
  <dc:creator>Lenovo</dc:creator>
  <cp:lastModifiedBy>_V____</cp:lastModifiedBy>
  <dcterms:modified xsi:type="dcterms:W3CDTF">2024-02-26T13:29:40Z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2052-12.1.0.15990</vt:lpwstr>
  </property>
  <property fmtid="{D5CDD505-2E9C-101B-9397-08002B2CF9AE}" pid="3" name="ICV">
    <vt:lpwstr>9A5368C1171E45828F0F34874A183AC2</vt:lpwstr>
  </property>
</Properties>
</file>