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7D9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8"/>
        </w:rPr>
        <w:t>《求是》杂志发表习近平总书记重要文章《中华民族共同体的形成和发展是人心</w:t>
      </w:r>
    </w:p>
    <w:p w14:paraId="21B54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8"/>
        </w:rPr>
        <w:t>所向、大势所趋、历史必然》</w:t>
      </w:r>
    </w:p>
    <w:p w14:paraId="66264A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“学习强国”学习平台2025-09-30</w:t>
      </w:r>
      <w:bookmarkStart w:id="0" w:name="_GoBack"/>
      <w:bookmarkEnd w:id="0"/>
    </w:p>
    <w:p w14:paraId="529A26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p w14:paraId="5648C8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新华社北京9月30日电 10月1日出版的第19期《求是》杂志将发表中共中央总书记、国家主席、中央军委主席习近平的重要文章《中华民族共同体的形成和发展是人心所向、大势所趋、历史必然》。这是习近平总书记2024年9月27日在全国民族团结进步表彰大会上讲话的一部分。</w:t>
      </w:r>
    </w:p>
    <w:p w14:paraId="0AFDD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文章强调，中华民族是有着五千多年文明史的伟大民族。我国各民族共同开拓了祖国的辽阔疆域，共同缔造了统一的多民族国家，共同书写了辉煌的中国历史，共同创造了灿烂的中华文化，共同培育了伟大的民族精神。</w:t>
      </w:r>
    </w:p>
    <w:p w14:paraId="38F27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文章指出，中华民族共同体的形成和发展是人心所向、大势所趋、历史必然。各民族血脉相融，是中华民族共同体形成和发展的历史根基。中华民族是各民族长期交往交流交融的结果，各民族只有不断团结融合、自觉融入中华民族大家庭，才能拥有更美好的未来。各民族信念相同，是中华民族缔造统一的多民族国家的内生动力。我们统一的多民族国家是由各民族共同缔造的，也必须由各民族共同维护、巩固和发展。各民族文化相通，是中华民族铸就多元一体文明格局的文化基因。灿烂的中华文化是各民族共同创造的，铸就社会主义文化新辉煌必须不断增强对中华文化的认同，不断增进各民族文化互鉴融通。各民族经济相依，是中华民族构建统一经济体的强大力量。各地区各民族只有不断融入国家发展大局、加强经济交流合作，才能更好推动国家经济繁荣、更好实现自身经济发展。各民族情感相亲，是中华民族一家亲的坚强纽带。各族人民都要倍加珍惜、不断巩固和发展平等团结互助和谐的社会主义民族关系，不断夯实中华民族共同体建设的人心基础。</w:t>
      </w:r>
    </w:p>
    <w:p w14:paraId="47A6A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文章强调，五千多年中华文明所孕育的伟大祖国、伟大民族，永远是全体中华儿女最深沉、最持久的情感所系。在这片辽阔、美丽、富饶的土地上，各族人民都有一个共同家园，就是中国；都有一个共同身份，就是中华民族；都有一个共同名字，就是中国人；都有一个共同梦想，就是实现中华民族伟大复兴。</w:t>
      </w:r>
    </w:p>
    <w:p w14:paraId="46C84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DA7704C-9C42-4853-B707-869FD02F9FF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3022112B-1ACF-4E11-8EA8-72BFF73156B0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3" w:fontKey="{05301FE4-0D90-4E46-A56A-981F4423F3E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0EA36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A4E33C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A4E33C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2014EE"/>
    <w:rsid w:val="092014EE"/>
    <w:rsid w:val="27937C00"/>
    <w:rsid w:val="7BC5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838</Words>
  <Characters>854</Characters>
  <Lines>0</Lines>
  <Paragraphs>0</Paragraphs>
  <TotalTime>0</TotalTime>
  <ScaleCrop>false</ScaleCrop>
  <LinksUpToDate>false</LinksUpToDate>
  <CharactersWithSpaces>855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2025-10-10T06:07:00Z</dcterms:created>
  <dc:creator>伯安</dc:creator>
  <cp:lastModifiedBy>Zzb-chl</cp:lastModifiedBy>
  <dcterms:modified xsi:type="dcterms:W3CDTF">2025-10-13T06:46:32Z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5C84CC4E1A5A4E1EB557791DD590963A_11</vt:lpwstr>
  </property>
  <property fmtid="{D5CDD505-2E9C-101B-9397-08002B2CF9AE}" pid="4" name="KSOTemplateDocerSaveRecord">
    <vt:lpwstr>eyJoZGlkIjoiMjMzMzkyYzU1ZGU2MWY4M2FkMjdkNTdjYzFlOGFkMmIiLCJ1c2VySWQiOiIxNjQ5MjM5NTc1In0=</vt:lpwstr>
  </property>
</Properties>
</file>